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ИВАНОВСКАЯ ОБЛАСТЬ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САВИНСКИЙ МУНИЦИПАЛЬНЫЙ РАЙОН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СОВЕТ ВОСКРЕСЕНСКОГО СЕЛЬСКОГО ПОСЕЛЕНИЯ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четвертого созыва  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>
        <w:rPr>
          <w:rFonts w:eastAsia="Arial" w:ascii="Times New Roman" w:hAnsi="Times New Roman"/>
          <w:sz w:val="28"/>
          <w:szCs w:val="28"/>
        </w:rPr>
        <w:t xml:space="preserve"> 06.10.2020 № 9-р</w:t>
      </w:r>
    </w:p>
    <w:p>
      <w:pPr>
        <w:pStyle w:val="Normal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eastAsia="Arial"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Воскресенское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 Воскресенского сельского поселения от 22.12.2015г.№ 26 «Об утверждении Положения о системе оплаты труда лиц,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замещающих муниципальные должности (выборные должности) в органах местного самоуправления Воскресенского сельского поселения и Положения о системе оплаты труда лиц, замещающих муниципальные должности муниципальной службы в органах местного самоуправления Воскресенского сельского поселения"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пунктом 4 статьи 86 Бюджетного кодекса Российской Федерации, пунктом 2 статьи 53 Федерального закона от 06.10.2003г. № 131-ФЗ «Об общих принципах местного самоуправления в Российской Федерации», руководствуясь  статьей 29 Устава Воскресенского  сельского поселения, 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Воскресенского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ab/>
        <w:t>Внести в решение Совета Воскресенского сельского поселения Савинского муниципального района от 22.12.2015 г. № 26 "Об утверждении Положения о системе оплаты труда лиц, замещающих муниципальные должности (выборные должности) в органах местного самоуправления Воскресенского сельского поселения и Положения о системе оплаты труда лиц, замещающих муниципальные должности муниципальной службы в органах местного самоуправления Воскресенского сельского поселения" следующие изменения: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в Приложение 1 к решению: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пункт 3 изложить в новой редакции: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Денежное вознаграждение и ежемесячное денежное поощрение лиц, замещающих муниципальные должности (выборные должности), устанавливается в следующих размерах: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должностей Денежное вознаграждение, руб. Денежное поощрение (в денежном вознаграждении), руб.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 10659,00 Коэффициент 2,0- 21317,00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 в Приложении 2 к решению: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Приложение 1 к Положению изложить в новой редакции: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N 1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и ежемесячного денежного поощрения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служащих администрации Воскресенского сельского поселения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должностей муниципальной службы Размер должностных окладов (руб.) Размер ежемесячного денежного поощрения (в должностных окладах)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4457 1,3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3878 1,5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3903 1,3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1.2.2. Приложение 2 к Положению изложить в новой редакции: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N 2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окладов за классный чин муниципальных служащих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Воскресенского сельского поселения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классного чина Оклад за классный чин (руб. в месяц)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Действительный муниципальный советник 1 класса 2292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Действительный муниципальный советник 2 класса 2240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Действительный муниципальный советник 3 класса 2188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советник муниципальной службы 1 класса 1282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советник муниципальной службы 2 класса 1271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советник муниципальной службы 3 класса 1250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Советник муниципальной службы 1 класса 1188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Советник муниципальной службы 2 класса 1167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Советник муниципальной службы 3 класса 1146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Настоящее решение вступает в силу с момента принятия и распространяет свое действие на правоотношения возникающие с 01.10.2020г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>
        <w:rPr>
          <w:rFonts w:eastAsia="Lucida Sans Unicode" w:cs="Times New Roman" w:ascii="Times New Roman" w:hAnsi="Times New Roman"/>
          <w:b w:val="false"/>
          <w:bCs w:val="false"/>
          <w:sz w:val="28"/>
          <w:szCs w:val="28"/>
        </w:rPr>
        <w:t>Обнародовать настоящее решение  на информационном стенде и на официальном сайте Воскресенского  сельского  поселения.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Глава Воскресенского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сельского поселения                                                                 С.В.Поварков                   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Председатель Совета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Воскресенского сельского поселения                                    А.П.Тихомиров</w:t>
      </w:r>
    </w:p>
    <w:p>
      <w:pPr>
        <w:pStyle w:val="Normal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2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spacing w:lineRule="atLeast" w:line="276"/>
      <w:jc w:val="left"/>
    </w:pPr>
    <w:rPr>
      <w:rFonts w:ascii="Calibri" w:hAnsi="Calibri" w:eastAsia="Lucida Sans Unicode" w:cs="Calibr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pPr>
      <w:keepNext/>
      <w:spacing w:lineRule="atLeast" w:line="100" w:before="240" w:after="60"/>
      <w:outlineLvl w:val="0"/>
    </w:pPr>
    <w:rPr>
      <w:rFonts w:ascii="Cambria" w:hAnsi="Cambria" w:eastAsia="Times New Roman" w:cs="Mangal"/>
      <w:b/>
      <w:bCs/>
      <w:sz w:val="32"/>
      <w:szCs w:val="32"/>
    </w:rPr>
  </w:style>
  <w:style w:type="paragraph" w:styleId="2">
    <w:name w:val="Заголовок 2"/>
    <w:basedOn w:val="Normal"/>
    <w:pPr>
      <w:keepNext/>
      <w:spacing w:lineRule="atLeast" w:line="10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Заголовок 3"/>
    <w:basedOn w:val="Normal"/>
    <w:pPr>
      <w:keepNext/>
      <w:spacing w:lineRule="atLeast" w:line="10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4">
    <w:name w:val="Заголовок 4"/>
    <w:basedOn w:val="Normal"/>
    <w:pPr>
      <w:keepNext/>
      <w:spacing w:lineRule="atLeast" w:line="100" w:before="240" w:after="60"/>
      <w:outlineLvl w:val="3"/>
    </w:pPr>
    <w:rPr>
      <w:rFonts w:ascii="Calibri" w:hAnsi="Calibri" w:cs="Calibri"/>
      <w:b/>
      <w:bCs/>
      <w:i/>
      <w:iCs/>
      <w:sz w:val="28"/>
      <w:szCs w:val="28"/>
    </w:rPr>
  </w:style>
  <w:style w:type="paragraph" w:styleId="5">
    <w:name w:val="Заголовок 5"/>
    <w:basedOn w:val="Normal"/>
    <w:pPr>
      <w:spacing w:lineRule="atLeast" w:line="100"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Заголовок 6"/>
    <w:basedOn w:val="Normal"/>
    <w:pPr>
      <w:spacing w:lineRule="atLeast" w:line="100" w:before="240" w:after="60"/>
      <w:outlineLvl w:val="5"/>
    </w:pPr>
    <w:rPr>
      <w:rFonts w:ascii="Calibri" w:hAnsi="Calibri" w:cs="Calibri"/>
      <w:b/>
      <w:bCs/>
      <w:sz w:val="17"/>
      <w:szCs w:val="17"/>
    </w:rPr>
  </w:style>
  <w:style w:type="paragraph" w:styleId="7">
    <w:name w:val="Заголовок 7"/>
    <w:basedOn w:val="Normal"/>
    <w:pPr>
      <w:spacing w:lineRule="atLeast" w:line="100" w:before="240" w:after="60"/>
      <w:outlineLvl w:val="6"/>
    </w:pPr>
    <w:rPr>
      <w:rFonts w:ascii="Calibri" w:hAnsi="Calibri" w:cs="Calibri"/>
      <w:b/>
      <w:bCs/>
      <w:sz w:val="24"/>
      <w:szCs w:val="24"/>
    </w:rPr>
  </w:style>
  <w:style w:type="paragraph" w:styleId="8">
    <w:name w:val="Заголовок 8"/>
    <w:basedOn w:val="Normal"/>
    <w:pPr>
      <w:spacing w:lineRule="atLeast" w:line="100" w:before="240" w:after="60"/>
      <w:outlineLvl w:val="7"/>
    </w:pPr>
    <w:rPr>
      <w:rFonts w:ascii="Calibri" w:hAnsi="Calibri" w:cs="Calibri"/>
      <w:b/>
      <w:bCs/>
      <w:i/>
      <w:iCs/>
      <w:sz w:val="24"/>
      <w:szCs w:val="24"/>
    </w:rPr>
  </w:style>
  <w:style w:type="paragraph" w:styleId="9">
    <w:name w:val="Заголовок 9"/>
    <w:basedOn w:val="Normal"/>
    <w:pPr>
      <w:spacing w:lineRule="atLeast" w:line="100" w:before="240" w:after="60"/>
      <w:outlineLvl w:val="8"/>
    </w:pPr>
    <w:rPr>
      <w:rFonts w:ascii="Cambria" w:hAnsi="Cambria" w:eastAsia="Times New Roman" w:cs="Times New Roman"/>
      <w:b/>
      <w:bCs/>
      <w:sz w:val="17"/>
      <w:szCs w:val="17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qFormat/>
    <w:rPr/>
  </w:style>
  <w:style w:type="character" w:styleId="21">
    <w:name w:val="Заголовок 2 Знак"/>
    <w:qFormat/>
    <w:rPr/>
  </w:style>
  <w:style w:type="character" w:styleId="31">
    <w:name w:val="Заголовок 3 Знак"/>
    <w:qFormat/>
    <w:rPr/>
  </w:style>
  <w:style w:type="character" w:styleId="41">
    <w:name w:val="Заголовок 4 Знак"/>
    <w:qFormat/>
    <w:rPr/>
  </w:style>
  <w:style w:type="character" w:styleId="51">
    <w:name w:val="Заголовок 5 Знак"/>
    <w:qFormat/>
    <w:rPr/>
  </w:style>
  <w:style w:type="character" w:styleId="61">
    <w:name w:val="Заголовок 6 Знак"/>
    <w:qFormat/>
    <w:rPr/>
  </w:style>
  <w:style w:type="character" w:styleId="71">
    <w:name w:val="Заголовок 7 Знак"/>
    <w:qFormat/>
    <w:rPr/>
  </w:style>
  <w:style w:type="character" w:styleId="81">
    <w:name w:val="Заголовок 8 Знак"/>
    <w:qFormat/>
    <w:rPr/>
  </w:style>
  <w:style w:type="character" w:styleId="91">
    <w:name w:val="Заголовок 9 Знак"/>
    <w:qFormat/>
    <w:rPr/>
  </w:style>
  <w:style w:type="character" w:styleId="Style5">
    <w:name w:val="Название Знак"/>
    <w:qFormat/>
    <w:rPr/>
  </w:style>
  <w:style w:type="character" w:styleId="Style6">
    <w:name w:val="Подзаголовок Знак"/>
    <w:qFormat/>
    <w:rPr/>
  </w:style>
  <w:style w:type="character" w:styleId="Style7">
    <w:name w:val="Выделение жирным"/>
    <w:rPr>
      <w:b/>
      <w:bCs/>
    </w:rPr>
  </w:style>
  <w:style w:type="character" w:styleId="Style8">
    <w:name w:val="Выделение"/>
    <w:rPr>
      <w:rFonts w:ascii="Calibri" w:hAnsi="Calibri"/>
      <w:b/>
      <w:i/>
      <w:iCs/>
    </w:rPr>
  </w:style>
  <w:style w:type="character" w:styleId="22">
    <w:name w:val="Цитата 2 Знак"/>
    <w:qFormat/>
    <w:rPr/>
  </w:style>
  <w:style w:type="character" w:styleId="Style9">
    <w:name w:val="Выделенная цитата Знак"/>
    <w:qFormat/>
    <w:rPr/>
  </w:style>
  <w:style w:type="character" w:styleId="SubtleEmphasis">
    <w:name w:val="Subtle Emphasis"/>
    <w:qFormat/>
    <w:rPr/>
  </w:style>
  <w:style w:type="character" w:styleId="IntenseEmphasis">
    <w:name w:val="Intense Emphasis"/>
    <w:qFormat/>
    <w:rPr/>
  </w:style>
  <w:style w:type="character" w:styleId="SubtleReference">
    <w:name w:val="Subtle Reference"/>
    <w:qFormat/>
    <w:rPr/>
  </w:style>
  <w:style w:type="character" w:styleId="IntenseReference">
    <w:name w:val="Intense Reference"/>
    <w:qFormat/>
    <w:rPr/>
  </w:style>
  <w:style w:type="character" w:styleId="BookTitle">
    <w:name w:val="Book Title"/>
    <w:qFormat/>
    <w:rPr/>
  </w:style>
  <w:style w:type="character" w:styleId="Style10">
    <w:name w:val="Интернет-ссылка"/>
    <w:rPr>
      <w:color w:val="000080"/>
      <w:u w:val="single"/>
      <w:lang w:val="ru-RU" w:eastAsia="ru-RU" w:bidi="ru-RU"/>
    </w:rPr>
  </w:style>
  <w:style w:type="paragraph" w:styleId="Style11">
    <w:name w:val="Заголовок"/>
    <w:basedOn w:val="Normal"/>
    <w:next w:val="Style12"/>
    <w:qFormat/>
    <w:pPr>
      <w:keepNext/>
      <w:spacing w:lineRule="atLeast" w:line="100" w:before="240" w:after="60"/>
      <w:jc w:val="center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Style12">
    <w:name w:val="Основной текст"/>
    <w:basedOn w:val="Normal"/>
    <w:pPr>
      <w:spacing w:before="0" w:after="120"/>
    </w:pPr>
    <w:rPr/>
  </w:style>
  <w:style w:type="paragraph" w:styleId="Style13">
    <w:name w:val="Список"/>
    <w:basedOn w:val="Style12"/>
    <w:pPr/>
    <w:rPr>
      <w:rFonts w:ascii="Arial" w:hAnsi="Arial"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Style16">
    <w:name w:val="Подзаголовок"/>
    <w:basedOn w:val="Normal"/>
    <w:pPr>
      <w:spacing w:lineRule="atLeast" w:line="100" w:before="0" w:after="60"/>
      <w:jc w:val="center"/>
    </w:pPr>
    <w:rPr>
      <w:rFonts w:ascii="Cambria" w:hAnsi="Cambria" w:eastAsia="Times New Roman" w:cs="Times New Roman"/>
      <w:i/>
      <w:iCs/>
      <w:sz w:val="24"/>
      <w:szCs w:val="24"/>
    </w:rPr>
  </w:style>
  <w:style w:type="paragraph" w:styleId="NoSpacing">
    <w:name w:val="No Spacing"/>
    <w:basedOn w:val="Normal"/>
    <w:qFormat/>
    <w:pPr/>
    <w:rPr/>
  </w:style>
  <w:style w:type="paragraph" w:styleId="ListParagraph">
    <w:name w:val="List Paragraph"/>
    <w:basedOn w:val="Normal"/>
    <w:qFormat/>
    <w:pPr/>
    <w:rPr/>
  </w:style>
  <w:style w:type="paragraph" w:styleId="Quote">
    <w:name w:val="Quote"/>
    <w:basedOn w:val="Normal"/>
    <w:qFormat/>
    <w:pPr/>
    <w:rPr/>
  </w:style>
  <w:style w:type="paragraph" w:styleId="IntenseQuote">
    <w:name w:val="Intense Quote"/>
    <w:basedOn w:val="Normal"/>
    <w:qFormat/>
    <w:pPr/>
    <w:rPr/>
  </w:style>
  <w:style w:type="paragraph" w:styleId="Style17">
    <w:name w:val="Заголовок оглавления"/>
    <w:basedOn w:val="1"/>
    <w:pPr>
      <w:suppressLineNumbers/>
      <w:ind w:left="0" w:right="0" w:hanging="0"/>
    </w:pPr>
    <w:rPr>
      <w:rFonts w:cs="Times New Roman"/>
      <w:b/>
      <w:bCs/>
      <w:sz w:val="32"/>
      <w:szCs w:val="32"/>
    </w:rPr>
  </w:style>
  <w:style w:type="paragraph" w:styleId="12">
    <w:name w:val="Обычный1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Arial" w:hAnsi="Arial" w:eastAsia="SimSun" w:cs="Mangal"/>
      <w:color w:val="00000A"/>
      <w:sz w:val="20"/>
      <w:szCs w:val="24"/>
      <w:lang w:val="ru-RU" w:eastAsia="zh-CN" w:bidi="hi-IN"/>
    </w:rPr>
  </w:style>
  <w:style w:type="paragraph" w:styleId="ConsPlusTitle">
    <w:name w:val="ConsPlusTitle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Arial" w:hAnsi="Arial" w:eastAsia="SimSun" w:cs="Mangal"/>
      <w:color w:val="00000A"/>
      <w:sz w:val="20"/>
      <w:szCs w:val="24"/>
      <w:lang w:val="ru-RU" w:eastAsia="zh-CN" w:bidi="hi-IN"/>
    </w:rPr>
  </w:style>
  <w:style w:type="paragraph" w:styleId="ConsPlusNormal">
    <w:name w:val="ConsPlus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Arial" w:hAnsi="Arial" w:eastAsia="SimSun" w:cs="Mangal"/>
      <w:color w:val="00000A"/>
      <w:sz w:val="20"/>
      <w:szCs w:val="24"/>
      <w:lang w:val="ru-RU" w:eastAsia="zh-CN" w:bidi="hi-IN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Application>LibreOffice/5.0.1.2$Windows_x86 LibreOffice_project/81898c9f5c0d43f3473ba111d7b351050be20261</Application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2015-12-14T09:26:00Z</dcterms:created>
  <dc:creator>пользователь</dc:creator>
  <dc:language>ru-RU</dc:language>
  <cp:lastPrinted>2020-10-02T15:51:14Z</cp:lastPrinted>
  <dcterms:modified xsi:type="dcterms:W3CDTF">2020-10-09T10:36:55Z</dcterms:modified>
  <cp:revision>9</cp:revision>
</cp:coreProperties>
</file>