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0" w:after="0"/>
        <w:jc w:val="center"/>
        <w:outlineLvl w:val="0"/>
        <w:rPr>
          <w:rFonts w:ascii="Times New Roman" w:hAnsi="Times New Roman" w:eastAsia="Times New Roman" w:cs="Times New Roman"/>
          <w:b/>
          <w:b/>
          <w:color w:val="2D2D2D"/>
          <w:sz w:val="28"/>
          <w:szCs w:val="28"/>
          <w:lang w:eastAsia="ru-RU"/>
        </w:rPr>
      </w:pPr>
      <w:r>
        <w:rPr>
          <w:rFonts w:eastAsia="Times New Roman" w:cs="Times New Roman" w:ascii="Times New Roman" w:hAnsi="Times New Roman"/>
          <w:b/>
          <w:color w:val="2D2D2D"/>
          <w:sz w:val="28"/>
          <w:szCs w:val="28"/>
          <w:lang w:eastAsia="ru-RU"/>
        </w:rPr>
        <w:t xml:space="preserve">Руководства по соблюдению обязательных требований, </w:t>
      </w:r>
    </w:p>
    <w:p>
      <w:pPr>
        <w:pStyle w:val="Normal"/>
        <w:numPr>
          <w:ilvl w:val="0"/>
          <w:numId w:val="0"/>
        </w:numPr>
        <w:spacing w:lineRule="auto" w:line="240" w:before="0" w:after="0"/>
        <w:jc w:val="center"/>
        <w:outlineLvl w:val="0"/>
        <w:rPr>
          <w:rFonts w:ascii="Times New Roman" w:hAnsi="Times New Roman" w:eastAsia="Times New Roman" w:cs="Times New Roman"/>
          <w:b/>
          <w:b/>
          <w:color w:val="2D2D2D"/>
          <w:sz w:val="28"/>
          <w:szCs w:val="28"/>
          <w:lang w:eastAsia="ru-RU"/>
        </w:rPr>
      </w:pPr>
      <w:r>
        <w:rPr>
          <w:rFonts w:eastAsia="Times New Roman" w:cs="Times New Roman" w:ascii="Times New Roman" w:hAnsi="Times New Roman"/>
          <w:b/>
          <w:color w:val="2D2D2D"/>
          <w:sz w:val="28"/>
          <w:szCs w:val="28"/>
          <w:lang w:eastAsia="ru-RU"/>
        </w:rPr>
        <w:t>разработанные и утвержденные в соответствии с Федеральным законом «Об обязательных требованиях в Российской Федерации»</w:t>
      </w:r>
    </w:p>
    <w:p>
      <w:pPr>
        <w:pStyle w:val="Normal"/>
        <w:numPr>
          <w:ilvl w:val="0"/>
          <w:numId w:val="0"/>
        </w:numPr>
        <w:spacing w:lineRule="auto" w:line="240" w:before="0" w:after="0"/>
        <w:jc w:val="center"/>
        <w:outlineLvl w:val="0"/>
        <w:rPr>
          <w:rFonts w:ascii="Times New Roman" w:hAnsi="Times New Roman" w:eastAsia="Times New Roman" w:cs="Times New Roman"/>
          <w:b/>
          <w:b/>
          <w:color w:val="2D2D2D"/>
          <w:sz w:val="28"/>
          <w:szCs w:val="28"/>
          <w:lang w:eastAsia="ru-RU"/>
        </w:rPr>
      </w:pPr>
      <w:r>
        <w:rPr>
          <w:rFonts w:eastAsia="Times New Roman" w:cs="Times New Roman" w:ascii="Times New Roman" w:hAnsi="Times New Roman"/>
          <w:b/>
          <w:color w:val="2D2D2D"/>
          <w:sz w:val="28"/>
          <w:szCs w:val="28"/>
          <w:lang w:eastAsia="ru-RU"/>
        </w:rPr>
      </w:r>
    </w:p>
    <w:p>
      <w:pPr>
        <w:pStyle w:val="Normal"/>
        <w:spacing w:lineRule="atLeast" w:line="264" w:before="0" w:after="0"/>
        <w:jc w:val="both"/>
        <w:rPr>
          <w:rFonts w:ascii="Times New Roman" w:hAnsi="Times New Roman" w:eastAsia="Times New Roman" w:cs="Times New Roman"/>
          <w:color w:val="2D2D2D"/>
          <w:sz w:val="24"/>
          <w:szCs w:val="24"/>
          <w:lang w:eastAsia="ru-RU"/>
        </w:rPr>
      </w:pPr>
      <w:r>
        <w:rPr>
          <w:rFonts w:eastAsia="Times New Roman" w:cs="Times New Roman" w:ascii="Times New Roman" w:hAnsi="Times New Roman"/>
          <w:color w:val="2D2D2D"/>
          <w:sz w:val="28"/>
          <w:szCs w:val="28"/>
          <w:lang w:eastAsia="ru-RU"/>
        </w:rPr>
        <w:t>(с</w:t>
      </w:r>
      <w:r>
        <w:rPr>
          <w:rFonts w:eastAsia="Times New Roman" w:cs="Times New Roman" w:ascii="Times New Roman" w:hAnsi="Times New Roman"/>
          <w:color w:val="2D2D2D"/>
          <w:sz w:val="24"/>
          <w:szCs w:val="24"/>
          <w:lang w:eastAsia="ru-RU"/>
        </w:rPr>
        <w:t>татья 14 Федерального закона от 31.07.2020 № 247-ФЗ «Об обязательных требованиях в</w:t>
      </w:r>
    </w:p>
    <w:p>
      <w:pPr>
        <w:pStyle w:val="Normal"/>
        <w:spacing w:lineRule="atLeast" w:line="264" w:before="0" w:after="0"/>
        <w:jc w:val="both"/>
        <w:rPr>
          <w:rFonts w:ascii="Times New Roman" w:hAnsi="Times New Roman" w:eastAsia="Times New Roman" w:cs="Times New Roman"/>
          <w:color w:val="2D2D2D"/>
          <w:sz w:val="24"/>
          <w:szCs w:val="24"/>
          <w:lang w:eastAsia="ru-RU"/>
        </w:rPr>
      </w:pPr>
      <w:r>
        <w:rPr>
          <w:rFonts w:eastAsia="Times New Roman" w:cs="Times New Roman" w:ascii="Times New Roman" w:hAnsi="Times New Roman"/>
          <w:color w:val="2D2D2D"/>
          <w:sz w:val="24"/>
          <w:szCs w:val="24"/>
          <w:lang w:eastAsia="ru-RU"/>
        </w:rPr>
        <w:t xml:space="preserve">                                                     </w:t>
      </w:r>
      <w:r>
        <w:rPr>
          <w:rFonts w:eastAsia="Times New Roman" w:cs="Times New Roman" w:ascii="Times New Roman" w:hAnsi="Times New Roman"/>
          <w:color w:val="2D2D2D"/>
          <w:sz w:val="24"/>
          <w:szCs w:val="24"/>
          <w:lang w:eastAsia="ru-RU"/>
        </w:rPr>
        <w:t xml:space="preserve">Российской Федерации» </w:t>
      </w:r>
    </w:p>
    <w:p>
      <w:pPr>
        <w:pStyle w:val="Normal"/>
        <w:spacing w:lineRule="atLeast" w:line="264" w:before="0" w:after="0"/>
        <w:jc w:val="both"/>
        <w:rPr>
          <w:rFonts w:ascii="Times New Roman" w:hAnsi="Times New Roman" w:eastAsia="Times New Roman" w:cs="Times New Roman"/>
          <w:color w:val="2D2D2D"/>
          <w:sz w:val="24"/>
          <w:szCs w:val="24"/>
          <w:lang w:eastAsia="ru-RU"/>
        </w:rPr>
      </w:pPr>
      <w:r>
        <w:rPr>
          <w:rFonts w:eastAsia="Times New Roman" w:cs="Times New Roman" w:ascii="Times New Roman" w:hAnsi="Times New Roman"/>
          <w:color w:val="2D2D2D"/>
          <w:sz w:val="24"/>
          <w:szCs w:val="24"/>
          <w:lang w:eastAsia="ru-RU"/>
        </w:rPr>
      </w:r>
    </w:p>
    <w:p>
      <w:pPr>
        <w:pStyle w:val="Normal"/>
        <w:spacing w:lineRule="atLeast" w:line="264" w:before="0" w:after="0"/>
        <w:jc w:val="both"/>
        <w:rPr>
          <w:rFonts w:ascii="Times New Roman" w:hAnsi="Times New Roman" w:eastAsia="Times New Roman" w:cs="Times New Roman"/>
          <w:color w:val="2D2D2D"/>
          <w:sz w:val="24"/>
          <w:szCs w:val="24"/>
          <w:lang w:eastAsia="ru-RU"/>
        </w:rPr>
      </w:pPr>
      <w:r>
        <w:rPr>
          <w:rFonts w:eastAsia="Times New Roman" w:cs="Times New Roman" w:ascii="Times New Roman" w:hAnsi="Times New Roman"/>
          <w:color w:val="2D2D2D"/>
          <w:sz w:val="24"/>
          <w:szCs w:val="24"/>
          <w:lang w:eastAsia="ru-RU"/>
        </w:rPr>
      </w:r>
    </w:p>
    <w:p>
      <w:pPr>
        <w:pStyle w:val="Normal"/>
        <w:spacing w:lineRule="atLeast" w:line="264" w:before="0" w:after="0"/>
        <w:jc w:val="both"/>
        <w:rPr/>
      </w:pPr>
      <w:r>
        <w:rPr>
          <w:rFonts w:eastAsia="Times New Roman" w:cs="Times New Roman" w:ascii="Times New Roman" w:hAnsi="Times New Roman"/>
          <w:color w:val="2D2D2D"/>
          <w:sz w:val="24"/>
          <w:szCs w:val="24"/>
          <w:lang w:eastAsia="ru-RU"/>
        </w:rPr>
        <w:tab/>
        <w:t>1.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pPr>
        <w:pStyle w:val="Normal"/>
        <w:spacing w:lineRule="atLeast" w:line="264" w:before="0" w:after="0"/>
        <w:jc w:val="both"/>
        <w:rPr>
          <w:rFonts w:ascii="Times New Roman" w:hAnsi="Times New Roman" w:eastAsia="Times New Roman" w:cs="Times New Roman"/>
          <w:color w:val="2D2D2D"/>
          <w:sz w:val="24"/>
          <w:szCs w:val="24"/>
          <w:lang w:eastAsia="ru-RU"/>
        </w:rPr>
      </w:pPr>
      <w:r>
        <w:rPr>
          <w:rFonts w:eastAsia="Times New Roman" w:cs="Times New Roman" w:ascii="Times New Roman" w:hAnsi="Times New Roman"/>
          <w:color w:val="2D2D2D"/>
          <w:sz w:val="24"/>
          <w:szCs w:val="24"/>
          <w:lang w:eastAsia="ru-RU"/>
        </w:rPr>
        <w:tab/>
        <w:t>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pPr>
        <w:pStyle w:val="Normal"/>
        <w:spacing w:lineRule="atLeast" w:line="264" w:before="0" w:after="0"/>
        <w:jc w:val="both"/>
        <w:rPr>
          <w:rFonts w:ascii="Times New Roman" w:hAnsi="Times New Roman" w:eastAsia="Times New Roman" w:cs="Times New Roman"/>
          <w:color w:val="2D2D2D"/>
          <w:sz w:val="24"/>
          <w:szCs w:val="24"/>
          <w:lang w:eastAsia="ru-RU"/>
        </w:rPr>
      </w:pPr>
      <w:r>
        <w:rPr>
          <w:rFonts w:eastAsia="Times New Roman" w:cs="Times New Roman" w:ascii="Times New Roman" w:hAnsi="Times New Roman"/>
          <w:color w:val="2D2D2D"/>
          <w:sz w:val="24"/>
          <w:szCs w:val="24"/>
          <w:lang w:eastAsia="ru-RU"/>
        </w:rPr>
        <w:tab/>
        <w:t>3. Руководства по соблюдению обязательных требований применяются контролируемыми лицами на добровольной основе.</w:t>
      </w:r>
    </w:p>
    <w:p>
      <w:pPr>
        <w:pStyle w:val="Normal"/>
        <w:spacing w:lineRule="atLeast" w:line="264" w:before="0" w:after="0"/>
        <w:jc w:val="both"/>
        <w:rPr/>
      </w:pPr>
      <w:r>
        <w:rPr>
          <w:rFonts w:eastAsia="Times New Roman" w:cs="Times New Roman" w:ascii="Times New Roman" w:hAnsi="Times New Roman"/>
          <w:color w:val="2D2D2D"/>
          <w:sz w:val="24"/>
          <w:szCs w:val="24"/>
          <w:lang w:eastAsia="ru-RU"/>
        </w:rPr>
        <w:tab/>
        <w:t>4.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pPr>
        <w:pStyle w:val="Normal"/>
        <w:spacing w:lineRule="atLeast" w:line="264" w:before="0" w:after="0"/>
        <w:jc w:val="both"/>
        <w:rPr>
          <w:rFonts w:ascii="Times New Roman" w:hAnsi="Times New Roman" w:eastAsia="Times New Roman" w:cs="Times New Roman"/>
          <w:color w:val="2D2D2D"/>
          <w:sz w:val="24"/>
          <w:szCs w:val="24"/>
          <w:lang w:eastAsia="ru-RU"/>
        </w:rPr>
      </w:pPr>
      <w:r>
        <w:rPr>
          <w:rFonts w:eastAsia="Times New Roman" w:cs="Times New Roman" w:ascii="Times New Roman" w:hAnsi="Times New Roman"/>
          <w:color w:val="2D2D2D"/>
          <w:sz w:val="24"/>
          <w:szCs w:val="24"/>
          <w:lang w:eastAsia="ru-RU"/>
        </w:rPr>
        <w:tab/>
        <w:t>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pPr>
        <w:pStyle w:val="Normal"/>
        <w:spacing w:lineRule="atLeast" w:line="264" w:before="0" w:after="0"/>
        <w:jc w:val="both"/>
        <w:rPr/>
      </w:pPr>
      <w:r>
        <w:rPr>
          <w:rFonts w:eastAsia="Times New Roman" w:cs="Times New Roman" w:ascii="Times New Roman" w:hAnsi="Times New Roman"/>
          <w:color w:val="2D2D2D"/>
          <w:sz w:val="24"/>
          <w:szCs w:val="24"/>
          <w:lang w:eastAsia="ru-RU"/>
        </w:rPr>
        <w:tab/>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 Муниципальным нормативным актом руководства по соблюдению обязательных требований при осуществлении муниципального контроля в сфере благоустройства</w:t>
      </w:r>
      <w:r>
        <w:rPr>
          <w:rFonts w:eastAsia="Times New Roman" w:cs="Times New Roman" w:ascii="Times New Roman" w:hAnsi="Times New Roman"/>
          <w:color w:val="2D2D2D"/>
          <w:sz w:val="28"/>
          <w:szCs w:val="28"/>
          <w:lang w:eastAsia="ru-RU"/>
        </w:rPr>
        <w:t xml:space="preserve"> </w:t>
      </w:r>
      <w:r>
        <w:rPr>
          <w:rFonts w:eastAsia="Times New Roman" w:cs="Times New Roman" w:ascii="Times New Roman" w:hAnsi="Times New Roman"/>
          <w:color w:val="2D2D2D"/>
          <w:sz w:val="24"/>
          <w:szCs w:val="24"/>
          <w:lang w:eastAsia="ru-RU"/>
        </w:rPr>
        <w:t xml:space="preserve">на территории  </w:t>
      </w:r>
      <w:r>
        <w:rPr>
          <w:rFonts w:eastAsia="Times New Roman" w:cs="Times New Roman" w:ascii="Times New Roman" w:hAnsi="Times New Roman"/>
          <w:color w:val="2D2D2D"/>
          <w:sz w:val="24"/>
          <w:szCs w:val="24"/>
          <w:lang w:eastAsia="ru-RU"/>
        </w:rPr>
        <w:t>воскресенского</w:t>
      </w:r>
      <w:r>
        <w:rPr>
          <w:rFonts w:eastAsia="Times New Roman" w:cs="Times New Roman" w:ascii="Times New Roman" w:hAnsi="Times New Roman"/>
          <w:color w:val="2D2D2D"/>
          <w:sz w:val="24"/>
          <w:szCs w:val="24"/>
          <w:lang w:eastAsia="ru-RU"/>
        </w:rPr>
        <w:t xml:space="preserve"> сельского поселения Савинского муниципального района Ивановской области - не утверждались.</w:t>
      </w:r>
    </w:p>
    <w:p>
      <w:pPr>
        <w:pStyle w:val="Normal"/>
        <w:spacing w:before="0" w:after="200"/>
        <w:jc w:val="both"/>
        <w:rPr/>
      </w:pPr>
      <w:r>
        <w:rPr/>
        <w:t xml:space="preserve"> </w:t>
      </w:r>
    </w:p>
    <w:sectPr>
      <w:type w:val="nextPage"/>
      <w:pgSz w:w="11906" w:h="16838"/>
      <w:pgMar w:left="1701" w:right="850" w:header="0" w:top="709"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15e1"/>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paragraph" w:styleId="1">
    <w:name w:val="Заголовок 1"/>
    <w:basedOn w:val="Normal"/>
    <w:link w:val="10"/>
    <w:uiPriority w:val="9"/>
    <w:qFormat/>
    <w:rsid w:val="00b259f5"/>
    <w:pPr>
      <w:spacing w:lineRule="auto" w:line="240" w:beforeAutospacing="1" w:afterAutospacing="1"/>
      <w:outlineLvl w:val="0"/>
    </w:pPr>
    <w:rPr>
      <w:rFonts w:ascii="Times New Roman" w:hAnsi="Times New Roman" w:eastAsia="Times New Roman" w:cs="Times New Roman"/>
      <w:b/>
      <w:bCs/>
      <w:sz w:val="48"/>
      <w:szCs w:val="48"/>
      <w:lang w:eastAsia="ru-RU"/>
    </w:rPr>
  </w:style>
  <w:style w:type="paragraph" w:styleId="2">
    <w:name w:val="Заголовок 2"/>
    <w:basedOn w:val="Style11"/>
    <w:pPr/>
    <w:rPr/>
  </w:style>
  <w:style w:type="paragraph" w:styleId="3">
    <w:name w:val="Заголовок 3"/>
    <w:basedOn w:val="Style11"/>
    <w:pPr/>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b259f5"/>
    <w:rPr>
      <w:rFonts w:ascii="Times New Roman" w:hAnsi="Times New Roman" w:eastAsia="Times New Roman" w:cs="Times New Roman"/>
      <w:b/>
      <w:bCs/>
      <w:sz w:val="48"/>
      <w:szCs w:val="48"/>
      <w:lang w:eastAsia="ru-RU"/>
    </w:rPr>
  </w:style>
  <w:style w:type="paragraph" w:styleId="Style11">
    <w:name w:val="Заголовок"/>
    <w:basedOn w:val="Normal"/>
    <w:next w:val="Style12"/>
    <w:qFormat/>
    <w:pPr>
      <w:keepNext/>
      <w:spacing w:before="240" w:after="120"/>
    </w:pPr>
    <w:rPr>
      <w:rFonts w:ascii="Liberation Sans" w:hAnsi="Liberation Sans" w:eastAsia="Microsoft YaHei" w:cs="Arial"/>
      <w:sz w:val="28"/>
      <w:szCs w:val="28"/>
    </w:rPr>
  </w:style>
  <w:style w:type="paragraph" w:styleId="Style12">
    <w:name w:val="Основной текст"/>
    <w:basedOn w:val="Normal"/>
    <w:pPr>
      <w:spacing w:lineRule="auto" w:line="276" w:before="0" w:after="140"/>
    </w:pPr>
    <w:rPr/>
  </w:style>
  <w:style w:type="paragraph" w:styleId="Style13">
    <w:name w:val="Список"/>
    <w:basedOn w:val="Style12"/>
    <w:pPr/>
    <w:rPr>
      <w:rFonts w:cs="Arial"/>
    </w:rPr>
  </w:style>
  <w:style w:type="paragraph" w:styleId="Style14">
    <w:name w:val="Название"/>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NormalWeb">
    <w:name w:val="Normal (Web)"/>
    <w:basedOn w:val="Normal"/>
    <w:uiPriority w:val="99"/>
    <w:semiHidden/>
    <w:unhideWhenUsed/>
    <w:qFormat/>
    <w:rsid w:val="00b259f5"/>
    <w:pPr>
      <w:spacing w:lineRule="auto" w:line="240" w:beforeAutospacing="1" w:afterAutospacing="1"/>
    </w:pPr>
    <w:rPr>
      <w:rFonts w:ascii="Times New Roman" w:hAnsi="Times New Roman" w:eastAsia="Times New Roman" w:cs="Times New Roman"/>
      <w:sz w:val="24"/>
      <w:szCs w:val="24"/>
      <w:lang w:eastAsia="ru-RU"/>
    </w:rPr>
  </w:style>
  <w:style w:type="paragraph" w:styleId="Style16">
    <w:name w:val="Блочная цитата"/>
    <w:basedOn w:val="Normal"/>
    <w:qFormat/>
    <w:pPr/>
    <w:rPr/>
  </w:style>
  <w:style w:type="paragraph" w:styleId="Style17">
    <w:name w:val="Заглавие"/>
    <w:basedOn w:val="Style11"/>
    <w:pPr/>
    <w:rPr/>
  </w:style>
  <w:style w:type="paragraph" w:styleId="Style18">
    <w:name w:val="Подзаголовок"/>
    <w:basedOn w:val="Style11"/>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Application>LibreOffice/5.0.1.2$Windows_x86 LibreOffice_project/81898c9f5c0d43f3473ba111d7b351050be20261</Application>
  <Paragraphs>10</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2024-01-16T10:58:00Z</dcterms:created>
  <dc:creator>Админ</dc:creator>
  <dc:language>ru-RU</dc:language>
  <cp:lastPrinted>2024-01-17T09:07:25Z</cp:lastPrinted>
  <dcterms:modified xsi:type="dcterms:W3CDTF">2024-01-18T15:43:55Z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