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bookmarkStart w:id="0" w:name="_GoBack"/>
      <w:bookmarkStart w:id="1" w:name="__DdeLink__1623_707286724"/>
      <w:bookmarkEnd w:id="0"/>
      <w:bookmarkEnd w:id="1"/>
      <w:r>
        <w:rPr>
          <w:b/>
          <w:bCs/>
          <w:sz w:val="32"/>
          <w:szCs w:val="32"/>
        </w:rPr>
        <w:t xml:space="preserve">Доклад </w:t>
      </w:r>
    </w:p>
    <w:p>
      <w:pPr>
        <w:pStyle w:val="Normal"/>
        <w:jc w:val="center"/>
        <w:rPr>
          <w:b/>
          <w:b/>
          <w:bCs/>
        </w:rPr>
      </w:pPr>
      <w:r>
        <w:rPr>
          <w:b/>
          <w:bCs/>
          <w:sz w:val="32"/>
          <w:szCs w:val="32"/>
        </w:rPr>
        <w:t xml:space="preserve">об осуществлении государственного контроля (надзора),муниципального контроля за 2021 год </w:t>
      </w:r>
    </w:p>
    <w:p>
      <w:pPr>
        <w:pStyle w:val="Normal"/>
        <w:jc w:val="center"/>
        <w:rPr/>
      </w:pPr>
      <w:r>
        <w:rPr/>
      </w:r>
    </w:p>
    <w:p>
      <w:pPr>
        <w:pStyle w:val="Normal"/>
        <w:jc w:val="both"/>
        <w:rPr>
          <w:sz w:val="28"/>
          <w:szCs w:val="28"/>
        </w:rPr>
      </w:pPr>
      <w:r>
        <w:rPr>
          <w:sz w:val="28"/>
          <w:szCs w:val="28"/>
        </w:rPr>
        <w:tab/>
        <w:t xml:space="preserve">Настоящий доклад подготовлен во исполнение постановления Правительства Российской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постановления Правительства Российской Федерации от 21 марта 2012 года № 225 «О внесении изменений в правила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 целях реализации положений Федерального закона от 6 октября 2003 г. №131-ФЗ «Об общих принципах организации местного самоуправления в Российской Федерации»,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pPr>
        <w:pStyle w:val="Normal"/>
        <w:rPr>
          <w:sz w:val="28"/>
          <w:szCs w:val="28"/>
        </w:rPr>
      </w:pPr>
      <w:r>
        <w:rPr>
          <w:sz w:val="28"/>
          <w:szCs w:val="28"/>
        </w:rPr>
      </w:r>
    </w:p>
    <w:p>
      <w:pPr>
        <w:pStyle w:val="Normal"/>
        <w:pBdr>
          <w:top w:val="single" w:sz="4" w:space="1" w:color="00000A"/>
          <w:left w:val="single" w:sz="4" w:space="4" w:color="00000A"/>
          <w:bottom w:val="single" w:sz="4" w:space="1" w:color="00000A"/>
          <w:right w:val="single" w:sz="4" w:space="4" w:color="00000A"/>
        </w:pBdr>
        <w:jc w:val="center"/>
        <w:rPr>
          <w:sz w:val="32"/>
          <w:szCs w:val="32"/>
        </w:rPr>
      </w:pPr>
      <w:r>
        <w:rPr>
          <w:sz w:val="28"/>
          <w:szCs w:val="28"/>
        </w:rPr>
        <w:t>Раздел 1.</w:t>
      </w:r>
    </w:p>
    <w:p>
      <w:pPr>
        <w:pStyle w:val="Normal"/>
        <w:pBdr>
          <w:top w:val="single" w:sz="4" w:space="1" w:color="00000A"/>
          <w:left w:val="single" w:sz="4" w:space="4" w:color="00000A"/>
          <w:bottom w:val="single" w:sz="4" w:space="1" w:color="00000A"/>
          <w:right w:val="single" w:sz="4" w:space="4" w:color="00000A"/>
        </w:pBdr>
        <w:jc w:val="center"/>
        <w:rPr>
          <w:sz w:val="32"/>
          <w:szCs w:val="32"/>
        </w:rPr>
      </w:pPr>
      <w:r>
        <w:rPr>
          <w:sz w:val="28"/>
          <w:szCs w:val="28"/>
        </w:rPr>
        <w:t>Состояние нормативно-правового регулирования в</w:t>
      </w:r>
    </w:p>
    <w:p>
      <w:pPr>
        <w:pStyle w:val="Normal"/>
        <w:pBdr>
          <w:top w:val="single" w:sz="4" w:space="1" w:color="00000A"/>
          <w:left w:val="single" w:sz="4" w:space="4" w:color="00000A"/>
          <w:bottom w:val="single" w:sz="4" w:space="1" w:color="00000A"/>
          <w:right w:val="single" w:sz="4" w:space="4" w:color="00000A"/>
        </w:pBdr>
        <w:jc w:val="center"/>
        <w:rPr>
          <w:sz w:val="32"/>
          <w:szCs w:val="32"/>
        </w:rPr>
      </w:pPr>
      <w:r>
        <w:rPr>
          <w:sz w:val="28"/>
          <w:szCs w:val="28"/>
        </w:rPr>
        <w:t>соответствующей сфере деятельности</w:t>
      </w:r>
    </w:p>
    <w:p>
      <w:pPr>
        <w:pStyle w:val="Normal"/>
        <w:suppressAutoHyphens w:val="true"/>
        <w:jc w:val="both"/>
        <w:rPr/>
      </w:pPr>
      <w:r>
        <w:rPr/>
      </w:r>
    </w:p>
    <w:p>
      <w:pPr>
        <w:pStyle w:val="Normal"/>
        <w:suppressAutoHyphens w:val="true"/>
        <w:jc w:val="both"/>
        <w:rPr>
          <w:sz w:val="28"/>
          <w:szCs w:val="28"/>
        </w:rPr>
      </w:pPr>
      <w:r>
        <w:rPr>
          <w:sz w:val="28"/>
          <w:szCs w:val="28"/>
        </w:rPr>
        <w:t>На территории Воскресенского сельского поселения утверждены следующие направления муниципального контроля:</w:t>
      </w:r>
    </w:p>
    <w:p>
      <w:pPr>
        <w:pStyle w:val="Normal"/>
        <w:suppressAutoHyphens w:val="true"/>
        <w:jc w:val="both"/>
        <w:rPr>
          <w:sz w:val="28"/>
          <w:szCs w:val="28"/>
        </w:rPr>
      </w:pPr>
      <w:r>
        <w:rPr>
          <w:sz w:val="28"/>
          <w:szCs w:val="28"/>
        </w:rPr>
        <w:tab/>
        <w:t>- контроль в сферах благоустройства;</w:t>
      </w:r>
    </w:p>
    <w:p>
      <w:pPr>
        <w:pStyle w:val="Normal"/>
        <w:jc w:val="both"/>
        <w:rPr>
          <w:sz w:val="28"/>
          <w:szCs w:val="28"/>
        </w:rPr>
      </w:pPr>
      <w:r>
        <w:rPr>
          <w:sz w:val="28"/>
          <w:szCs w:val="28"/>
        </w:rPr>
        <w:tab/>
        <w:t xml:space="preserve">- контроль </w:t>
      </w:r>
      <w:r>
        <w:rPr>
          <w:bCs/>
          <w:sz w:val="28"/>
          <w:szCs w:val="28"/>
        </w:rPr>
        <w:t xml:space="preserve">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w:t>
      </w:r>
    </w:p>
    <w:p>
      <w:pPr>
        <w:pStyle w:val="Normal"/>
        <w:jc w:val="both"/>
        <w:rPr>
          <w:sz w:val="28"/>
          <w:szCs w:val="28"/>
        </w:rPr>
      </w:pPr>
      <w:r>
        <w:rPr>
          <w:sz w:val="28"/>
          <w:szCs w:val="28"/>
        </w:rPr>
        <w:tab/>
        <w:t xml:space="preserve">Функции муниципального контроля в сфере благоустройства и муниципального контроля </w:t>
      </w:r>
      <w:r>
        <w:rPr>
          <w:bCs/>
          <w:sz w:val="28"/>
          <w:szCs w:val="28"/>
        </w:rPr>
        <w:t>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(далее – муниципального контроля)</w:t>
      </w:r>
      <w:r>
        <w:rPr>
          <w:sz w:val="28"/>
          <w:szCs w:val="28"/>
        </w:rPr>
        <w:t xml:space="preserve"> осуществляют:</w:t>
      </w:r>
    </w:p>
    <w:p>
      <w:pPr>
        <w:pStyle w:val="Normal"/>
        <w:jc w:val="both"/>
        <w:rPr/>
      </w:pPr>
      <w:r>
        <w:rPr>
          <w:sz w:val="28"/>
          <w:szCs w:val="28"/>
        </w:rPr>
        <w:tab/>
      </w:r>
      <w:r>
        <w:rPr>
          <w:color w:val="000000"/>
          <w:sz w:val="28"/>
          <w:szCs w:val="28"/>
        </w:rPr>
        <w:t>- Муниципальный инспектор, уполномоченный на организацию и проведение муниципального контроля (является специалист Администрации, в должностные обязанности которого входит осуществление данного вида муниципального контроля или обязанности возложены по распоряжению Главы поселения)</w:t>
      </w:r>
    </w:p>
    <w:p>
      <w:pPr>
        <w:pStyle w:val="Normal"/>
        <w:jc w:val="both"/>
        <w:rPr>
          <w:sz w:val="24"/>
          <w:szCs w:val="24"/>
        </w:rPr>
      </w:pPr>
      <w:r>
        <w:rPr>
          <w:sz w:val="28"/>
          <w:szCs w:val="28"/>
        </w:rPr>
        <w:tab/>
        <w:t>в соответствии:</w:t>
      </w:r>
    </w:p>
    <w:p>
      <w:pPr>
        <w:pStyle w:val="Normal"/>
        <w:jc w:val="both"/>
        <w:rPr>
          <w:sz w:val="28"/>
          <w:szCs w:val="28"/>
        </w:rPr>
      </w:pPr>
      <w:r>
        <w:rPr>
          <w:sz w:val="28"/>
          <w:szCs w:val="28"/>
        </w:rPr>
        <w:tab/>
        <w:t>- Конституции Российской Федерации;</w:t>
      </w:r>
    </w:p>
    <w:p>
      <w:pPr>
        <w:pStyle w:val="Normal"/>
        <w:jc w:val="both"/>
        <w:rPr>
          <w:sz w:val="28"/>
          <w:szCs w:val="28"/>
        </w:rPr>
      </w:pPr>
      <w:r>
        <w:rPr>
          <w:sz w:val="28"/>
          <w:szCs w:val="28"/>
        </w:rPr>
        <w:tab/>
        <w:t>- Федерального закона от 06.10.2003 № 131-ФЗ «Об общих принципах организации местного самоуправления в Российской Федерации»;</w:t>
      </w:r>
    </w:p>
    <w:p>
      <w:pPr>
        <w:pStyle w:val="Normal"/>
        <w:jc w:val="both"/>
        <w:rPr>
          <w:sz w:val="24"/>
          <w:szCs w:val="24"/>
        </w:rPr>
      </w:pPr>
      <w:r>
        <w:rPr>
          <w:sz w:val="28"/>
          <w:szCs w:val="28"/>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jc w:val="both"/>
        <w:rPr>
          <w:sz w:val="28"/>
          <w:szCs w:val="28"/>
        </w:rPr>
      </w:pPr>
      <w:r>
        <w:rPr>
          <w:sz w:val="28"/>
          <w:szCs w:val="28"/>
        </w:rPr>
        <w:t>- Федеральный закон от 02.05.2006 № 59-ФЗ «О порядке рассмотрения обращений граждан Российской Федерации»;</w:t>
      </w:r>
    </w:p>
    <w:p>
      <w:pPr>
        <w:pStyle w:val="NormalWeb"/>
        <w:shd w:val="clear" w:color="auto" w:fill="FFFFFF"/>
        <w:spacing w:beforeAutospacing="0" w:before="0" w:afterAutospacing="0" w:after="0"/>
        <w:ind w:firstLine="605"/>
        <w:jc w:val="both"/>
        <w:rPr>
          <w:sz w:val="28"/>
          <w:szCs w:val="28"/>
        </w:rPr>
      </w:pPr>
      <w:r>
        <w:rPr>
          <w:color w:val="000000"/>
          <w:sz w:val="28"/>
          <w:szCs w:val="28"/>
        </w:rPr>
        <w:tab/>
        <w:t>- Федеральный закон от 21.02.1992 г. № 2395-1 «О недрах»;</w:t>
      </w:r>
    </w:p>
    <w:p>
      <w:pPr>
        <w:pStyle w:val="NormalWeb"/>
        <w:shd w:val="clear" w:color="auto" w:fill="FFFFFF"/>
        <w:spacing w:beforeAutospacing="0" w:before="0" w:afterAutospacing="0" w:after="0"/>
        <w:ind w:firstLine="605"/>
        <w:jc w:val="both"/>
        <w:rPr>
          <w:sz w:val="28"/>
          <w:szCs w:val="28"/>
        </w:rPr>
      </w:pPr>
      <w:r>
        <w:rPr>
          <w:color w:val="000000"/>
          <w:sz w:val="28"/>
          <w:szCs w:val="28"/>
        </w:rPr>
        <w:tab/>
        <w:t>- Федеральный закон от 10.01.2002 г. № 7-ФЗ «Об охране окружающей среды»;</w:t>
      </w:r>
    </w:p>
    <w:p>
      <w:pPr>
        <w:pStyle w:val="Normal"/>
        <w:jc w:val="both"/>
        <w:rPr>
          <w:sz w:val="28"/>
          <w:szCs w:val="28"/>
        </w:rPr>
      </w:pPr>
      <w:r>
        <w:rPr>
          <w:sz w:val="28"/>
          <w:szCs w:val="28"/>
        </w:rPr>
        <w:tab/>
        <w:t xml:space="preserve">-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pPr>
        <w:pStyle w:val="Normal"/>
        <w:jc w:val="both"/>
        <w:rPr/>
      </w:pPr>
      <w:r>
        <w:rPr>
          <w:sz w:val="28"/>
          <w:szCs w:val="28"/>
        </w:rPr>
        <w:tab/>
        <w:t>- Приказ Министерства экономического развития Р</w:t>
      </w:r>
      <w:r>
        <w:rPr>
          <w:sz w:val="24"/>
          <w:szCs w:val="24"/>
        </w:rPr>
        <w:t>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jc w:val="both"/>
        <w:rPr>
          <w:sz w:val="24"/>
          <w:szCs w:val="24"/>
        </w:rPr>
      </w:pPr>
      <w:r>
        <w:rPr>
          <w:sz w:val="24"/>
          <w:szCs w:val="24"/>
        </w:rPr>
        <w:tab/>
        <w:t>-</w:t>
      </w:r>
      <w:r>
        <w:rPr>
          <w:sz w:val="28"/>
          <w:szCs w:val="28"/>
        </w:rPr>
        <w:t xml:space="preserve"> Постановления Администрации Воскресенского сельского поселения Савинского муниципального района Ивановской области  от 18.01.2018 № 8 </w:t>
      </w:r>
      <w:r>
        <w:rPr>
          <w:b w:val="false"/>
          <w:bCs w:val="false"/>
          <w:sz w:val="28"/>
          <w:szCs w:val="28"/>
        </w:rPr>
        <w:t xml:space="preserve">«Об утверждении Административного регламента администрации  Воскресенского сельского поселения Савинского муниципального района Ивановской области по осуществлению муниципального контроля за соблюдением требований </w:t>
      </w:r>
      <w:r>
        <w:rPr>
          <w:rFonts w:eastAsia="Arial CYR"/>
          <w:b w:val="false"/>
          <w:bCs w:val="false"/>
          <w:sz w:val="28"/>
          <w:szCs w:val="28"/>
        </w:rPr>
        <w:t>в сфере благоустройства и санитарного содержания территории Воскресенского  сельского поселения»</w:t>
      </w:r>
    </w:p>
    <w:p>
      <w:pPr>
        <w:pStyle w:val="Normal"/>
        <w:jc w:val="both"/>
        <w:rPr>
          <w:sz w:val="24"/>
          <w:szCs w:val="24"/>
        </w:rPr>
      </w:pPr>
      <w:r>
        <w:rPr>
          <w:sz w:val="28"/>
          <w:szCs w:val="28"/>
        </w:rPr>
        <w:tab/>
        <w:t xml:space="preserve">- Решения Совета Воскресенского сельского поселения от 27.05.2022 года № 16-р </w:t>
      </w:r>
      <w:r>
        <w:rPr>
          <w:rFonts w:eastAsia="Times New Roman" w:cs="Times New Roman"/>
          <w:b/>
          <w:bCs/>
          <w:sz w:val="28"/>
          <w:szCs w:val="28"/>
        </w:rPr>
        <w:t xml:space="preserve"> «</w:t>
      </w:r>
      <w:r>
        <w:rPr>
          <w:rFonts w:cs="Times New Roman"/>
          <w:b w:val="false"/>
          <w:bCs w:val="false"/>
          <w:sz w:val="28"/>
          <w:szCs w:val="28"/>
        </w:rPr>
        <w:t xml:space="preserve">Об утверждении  правил благоустройства </w:t>
      </w:r>
      <w:r>
        <w:rPr>
          <w:rFonts w:eastAsia="Times New Roman" w:cs="Times New Roman"/>
          <w:b w:val="false"/>
          <w:bCs w:val="false"/>
          <w:sz w:val="28"/>
          <w:szCs w:val="28"/>
        </w:rPr>
        <w:t xml:space="preserve"> </w:t>
      </w:r>
      <w:r>
        <w:rPr>
          <w:rFonts w:cs="Times New Roman"/>
          <w:b w:val="false"/>
          <w:bCs w:val="false"/>
          <w:sz w:val="28"/>
          <w:szCs w:val="28"/>
        </w:rPr>
        <w:t>территории Воскресенского сельского поселения</w:t>
      </w:r>
      <w:r>
        <w:rPr>
          <w:rFonts w:eastAsia="Times New Roman" w:cs="Times New Roman"/>
          <w:b w:val="false"/>
          <w:bCs w:val="false"/>
          <w:sz w:val="28"/>
          <w:szCs w:val="28"/>
        </w:rPr>
        <w:t xml:space="preserve"> </w:t>
      </w:r>
      <w:r>
        <w:rPr>
          <w:rFonts w:cs="Times New Roman"/>
          <w:b w:val="false"/>
          <w:bCs w:val="false"/>
          <w:sz w:val="28"/>
          <w:szCs w:val="28"/>
        </w:rPr>
        <w:t>Савинского муниципального района Ивановской области»</w:t>
      </w:r>
    </w:p>
    <w:p>
      <w:pPr>
        <w:pStyle w:val="Normal"/>
        <w:jc w:val="both"/>
        <w:rPr/>
      </w:pPr>
      <w:r>
        <w:rPr>
          <w:sz w:val="24"/>
          <w:szCs w:val="24"/>
        </w:rPr>
        <w:tab/>
      </w:r>
      <w:r>
        <w:rPr>
          <w:sz w:val="28"/>
          <w:szCs w:val="28"/>
        </w:rPr>
        <w:t xml:space="preserve">- Постановления администрации Воскресенского сельского поселения от 17.07.2017 г. № 65-п </w:t>
      </w:r>
      <w:r>
        <w:rPr>
          <w:rFonts w:eastAsia="Times New Roman" w:cs="Times New Roman"/>
          <w:sz w:val="28"/>
          <w:szCs w:val="28"/>
          <w:lang w:eastAsia="ru-RU"/>
        </w:rPr>
        <w:t xml:space="preserve"> </w:t>
      </w:r>
      <w:r>
        <w:rPr>
          <w:rFonts w:eastAsia="Times New Roman" w:cs="Times New Roman"/>
          <w:b w:val="false"/>
          <w:bCs w:val="false"/>
          <w:sz w:val="28"/>
          <w:szCs w:val="28"/>
          <w:lang w:eastAsia="ru-RU"/>
        </w:rPr>
        <w:t>«</w:t>
      </w:r>
      <w:r>
        <w:rPr>
          <w:rStyle w:val="Strong"/>
          <w:rFonts w:cs="Times New Roman"/>
          <w:b w:val="false"/>
          <w:bCs w:val="false"/>
          <w:color w:val="000000"/>
          <w:sz w:val="28"/>
          <w:szCs w:val="28"/>
        </w:rPr>
        <w:t>Об утверждении Положения о муниципальном контроле в сфере благоустройства на территории Воскресенского</w:t>
      </w:r>
      <w:r>
        <w:rPr>
          <w:rFonts w:cs="Times New Roman"/>
          <w:b w:val="false"/>
          <w:bCs w:val="false"/>
          <w:color w:val="000000"/>
          <w:sz w:val="28"/>
          <w:szCs w:val="28"/>
        </w:rPr>
        <w:br/>
      </w:r>
      <w:r>
        <w:rPr>
          <w:rStyle w:val="Strong"/>
          <w:rFonts w:cs="Times New Roman"/>
          <w:b w:val="false"/>
          <w:bCs w:val="false"/>
          <w:color w:val="000000"/>
          <w:sz w:val="28"/>
          <w:szCs w:val="28"/>
        </w:rPr>
        <w:t>сельского поселения</w:t>
      </w:r>
      <w:r>
        <w:rPr>
          <w:b w:val="false"/>
          <w:bCs w:val="false"/>
          <w:sz w:val="28"/>
          <w:szCs w:val="28"/>
        </w:rPr>
        <w:t>»</w:t>
      </w:r>
    </w:p>
    <w:p>
      <w:pPr>
        <w:pStyle w:val="Normal"/>
        <w:jc w:val="both"/>
        <w:rPr>
          <w:sz w:val="28"/>
          <w:szCs w:val="28"/>
        </w:rPr>
      </w:pPr>
      <w:r>
        <w:rPr>
          <w:sz w:val="28"/>
          <w:szCs w:val="28"/>
        </w:rPr>
        <w:tab/>
        <w:t>Публичное информирование по вопросам осуществления муниципального контроля  в сфере благоустройства осуществляется путем размещения информации на официальном сайте Администрации Воскресенского сельского поселения в сети «Интернет» воскресенское-адм.рф</w:t>
      </w:r>
    </w:p>
    <w:p>
      <w:pPr>
        <w:pStyle w:val="Normal"/>
        <w:jc w:val="both"/>
        <w:rPr>
          <w:sz w:val="24"/>
          <w:szCs w:val="24"/>
        </w:rPr>
      </w:pPr>
      <w:r>
        <w:rPr>
          <w:sz w:val="24"/>
          <w:szCs w:val="24"/>
        </w:rPr>
      </w:r>
    </w:p>
    <w:p>
      <w:pPr>
        <w:pStyle w:val="Normal"/>
        <w:rPr>
          <w:b/>
          <w:b/>
          <w:sz w:val="24"/>
          <w:szCs w:val="24"/>
        </w:rPr>
      </w:pPr>
      <w:r>
        <w:rPr>
          <w:b/>
          <w:sz w:val="24"/>
          <w:szCs w:val="24"/>
        </w:rPr>
      </w:r>
    </w:p>
    <w:p>
      <w:pPr>
        <w:pStyle w:val="Normal"/>
        <w:pBdr>
          <w:top w:val="single" w:sz="4" w:space="1" w:color="00000A"/>
          <w:left w:val="single" w:sz="4" w:space="4" w:color="00000A"/>
          <w:bottom w:val="single" w:sz="4" w:space="1" w:color="00000A"/>
          <w:right w:val="single" w:sz="4" w:space="4" w:color="00000A"/>
        </w:pBdr>
        <w:jc w:val="center"/>
        <w:rPr>
          <w:sz w:val="32"/>
          <w:szCs w:val="32"/>
        </w:rPr>
      </w:pPr>
      <w:r>
        <w:rPr>
          <w:sz w:val="28"/>
          <w:szCs w:val="28"/>
        </w:rPr>
        <w:t>Раздел 2.</w:t>
      </w:r>
    </w:p>
    <w:p>
      <w:pPr>
        <w:pStyle w:val="Normal"/>
        <w:pBdr>
          <w:top w:val="single" w:sz="4" w:space="1" w:color="00000A"/>
          <w:left w:val="single" w:sz="4" w:space="4" w:color="00000A"/>
          <w:bottom w:val="single" w:sz="4" w:space="1" w:color="00000A"/>
          <w:right w:val="single" w:sz="4" w:space="4" w:color="00000A"/>
        </w:pBdr>
        <w:jc w:val="center"/>
        <w:rPr>
          <w:sz w:val="32"/>
          <w:szCs w:val="32"/>
        </w:rPr>
      </w:pPr>
      <w:r>
        <w:rPr>
          <w:sz w:val="28"/>
          <w:szCs w:val="28"/>
        </w:rPr>
        <w:t>Организация государственного контроля (надзора),</w:t>
      </w:r>
    </w:p>
    <w:p>
      <w:pPr>
        <w:pStyle w:val="Normal"/>
        <w:pBdr>
          <w:top w:val="single" w:sz="4" w:space="1" w:color="00000A"/>
          <w:left w:val="single" w:sz="4" w:space="4" w:color="00000A"/>
          <w:bottom w:val="single" w:sz="4" w:space="1" w:color="00000A"/>
          <w:right w:val="single" w:sz="4" w:space="4" w:color="00000A"/>
        </w:pBdr>
        <w:jc w:val="center"/>
        <w:rPr>
          <w:sz w:val="32"/>
          <w:szCs w:val="32"/>
        </w:rPr>
      </w:pPr>
      <w:r>
        <w:rPr>
          <w:sz w:val="28"/>
          <w:szCs w:val="28"/>
        </w:rPr>
        <w:t>муниципального контроля</w:t>
      </w:r>
    </w:p>
    <w:p>
      <w:pPr>
        <w:pStyle w:val="Normal"/>
        <w:rPr>
          <w:sz w:val="32"/>
          <w:szCs w:val="32"/>
        </w:rPr>
      </w:pPr>
      <w:r>
        <w:rPr>
          <w:sz w:val="32"/>
          <w:szCs w:val="32"/>
        </w:rPr>
      </w:r>
    </w:p>
    <w:p>
      <w:pPr>
        <w:pStyle w:val="Normal"/>
        <w:jc w:val="both"/>
        <w:rPr/>
      </w:pPr>
      <w:r>
        <w:rPr/>
        <w:tab/>
      </w:r>
      <w:r>
        <w:rPr>
          <w:sz w:val="28"/>
          <w:szCs w:val="28"/>
        </w:rPr>
        <w:t xml:space="preserve">Уполномоченным органом, исполняющим муниципальную функцию по проведению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Воскресенского сельского поселения является Администрация Воскресенского сельского поселения. Ответственным за исполнением муниципального контроля в сфере благоустройства и муниципального контроля </w:t>
      </w:r>
      <w:r>
        <w:rPr>
          <w:bCs/>
          <w:sz w:val="28"/>
          <w:szCs w:val="28"/>
        </w:rPr>
        <w:t>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Pr>
          <w:sz w:val="28"/>
          <w:szCs w:val="28"/>
        </w:rPr>
        <w:t xml:space="preserve">, </w:t>
      </w:r>
      <w:r>
        <w:rPr>
          <w:sz w:val="28"/>
          <w:szCs w:val="28"/>
        </w:rPr>
        <w:t>возложены на специалиста администрации</w:t>
      </w:r>
      <w:r>
        <w:rPr>
          <w:sz w:val="28"/>
          <w:szCs w:val="28"/>
        </w:rPr>
        <w:t xml:space="preserve"> Воскресенского сельского поселения  Савинского муниципального района Ивановской области.</w:t>
      </w:r>
    </w:p>
    <w:p>
      <w:pPr>
        <w:pStyle w:val="Normal"/>
        <w:jc w:val="both"/>
        <w:rPr/>
      </w:pPr>
      <w:r>
        <w:rPr>
          <w:sz w:val="28"/>
          <w:szCs w:val="28"/>
        </w:rPr>
        <w:tab/>
        <w:t>К функциям в сфере осуществления муниципальной функции по проведению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Воскресенского сельского поселения относятся:</w:t>
      </w:r>
    </w:p>
    <w:p>
      <w:pPr>
        <w:pStyle w:val="Normal"/>
        <w:jc w:val="both"/>
        <w:rPr/>
      </w:pPr>
      <w:r>
        <w:rPr>
          <w:sz w:val="28"/>
          <w:szCs w:val="28"/>
        </w:rPr>
        <w:tab/>
        <w:t>- разработка и утверждение административных регламентов проведения проверок при осуществлении муниципального контроля в сфере благоустройства на территории Воскресенского  сельского поселения;</w:t>
      </w:r>
    </w:p>
    <w:p>
      <w:pPr>
        <w:pStyle w:val="Normal"/>
        <w:jc w:val="both"/>
        <w:rPr/>
      </w:pPr>
      <w:r>
        <w:rPr>
          <w:sz w:val="28"/>
          <w:szCs w:val="28"/>
        </w:rPr>
        <w:tab/>
        <w:t>- планирование проверок юридических лиц и индивидуальных предпринимателей на территории Воскресенского сельского поселения;</w:t>
      </w:r>
    </w:p>
    <w:p>
      <w:pPr>
        <w:pStyle w:val="Normal"/>
        <w:jc w:val="both"/>
        <w:rPr/>
      </w:pPr>
      <w:r>
        <w:rPr>
          <w:sz w:val="28"/>
          <w:szCs w:val="28"/>
        </w:rPr>
        <w:tab/>
        <w:t>- подготовка к проведению проверки юридических лиц и индивидуальных предпринимателей на территории Воскресенского сельского поселения;</w:t>
      </w:r>
    </w:p>
    <w:p>
      <w:pPr>
        <w:pStyle w:val="Normal"/>
        <w:jc w:val="both"/>
        <w:rPr/>
      </w:pPr>
      <w:r>
        <w:rPr>
          <w:sz w:val="28"/>
          <w:szCs w:val="28"/>
        </w:rPr>
        <w:tab/>
        <w:t>- проведение документарной или выездной проверки юридических лиц и индивидуальных предпринимателей на территории Воскресенского сельского поселения;</w:t>
      </w:r>
    </w:p>
    <w:p>
      <w:pPr>
        <w:pStyle w:val="Normal"/>
        <w:jc w:val="both"/>
        <w:rPr>
          <w:sz w:val="28"/>
          <w:szCs w:val="28"/>
        </w:rPr>
      </w:pPr>
      <w:r>
        <w:rPr>
          <w:sz w:val="28"/>
          <w:szCs w:val="28"/>
        </w:rPr>
        <w:tab/>
        <w:t>- проведение проверки устранения нарушений;</w:t>
      </w:r>
    </w:p>
    <w:p>
      <w:pPr>
        <w:pStyle w:val="Normal"/>
        <w:jc w:val="both"/>
        <w:rPr/>
      </w:pPr>
      <w:r>
        <w:rPr>
          <w:sz w:val="28"/>
          <w:szCs w:val="28"/>
        </w:rPr>
        <w:tab/>
        <w:t>- нормативно-правовые акты, регламентирующие порядок исполнения функций по осуществлению муниципального контроля  в сфере благоустройства на территории  Воскресенского сельского поселения;</w:t>
      </w:r>
    </w:p>
    <w:p>
      <w:pPr>
        <w:pStyle w:val="Normal"/>
        <w:jc w:val="both"/>
        <w:rPr>
          <w:sz w:val="28"/>
          <w:szCs w:val="28"/>
        </w:rPr>
      </w:pPr>
      <w:r>
        <w:rPr>
          <w:sz w:val="28"/>
          <w:szCs w:val="28"/>
        </w:rPr>
        <w:t xml:space="preserve"> </w:t>
      </w:r>
      <w:r>
        <w:rPr>
          <w:sz w:val="28"/>
          <w:szCs w:val="28"/>
        </w:rPr>
        <w:tab/>
        <w:t xml:space="preserve"> -взаимодействие при осуществлении функции муниципального контроля с другими органами государственного контроля (надзора), муниципального контроля не осуществляется;</w:t>
      </w:r>
    </w:p>
    <w:p>
      <w:pPr>
        <w:pStyle w:val="Normal"/>
        <w:jc w:val="both"/>
        <w:rPr/>
      </w:pPr>
      <w:r>
        <w:rPr>
          <w:sz w:val="28"/>
          <w:szCs w:val="28"/>
        </w:rPr>
        <w:tab/>
        <w:t xml:space="preserve">  -мероприятия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не проводились. </w:t>
      </w:r>
    </w:p>
    <w:p>
      <w:pPr>
        <w:pStyle w:val="Normal"/>
        <w:jc w:val="both"/>
        <w:rPr>
          <w:sz w:val="28"/>
          <w:szCs w:val="28"/>
        </w:rPr>
      </w:pPr>
      <w:r>
        <w:rPr>
          <w:sz w:val="28"/>
          <w:szCs w:val="28"/>
        </w:rPr>
      </w:r>
    </w:p>
    <w:p>
      <w:pPr>
        <w:pStyle w:val="Normal"/>
        <w:pBdr>
          <w:top w:val="single" w:sz="4" w:space="1" w:color="00000A"/>
          <w:left w:val="single" w:sz="4" w:space="4" w:color="00000A"/>
          <w:bottom w:val="single" w:sz="4" w:space="1" w:color="00000A"/>
          <w:right w:val="single" w:sz="4" w:space="4" w:color="00000A"/>
        </w:pBdr>
        <w:jc w:val="center"/>
        <w:rPr>
          <w:sz w:val="32"/>
          <w:szCs w:val="32"/>
        </w:rPr>
      </w:pPr>
      <w:r>
        <w:rPr>
          <w:sz w:val="28"/>
          <w:szCs w:val="28"/>
        </w:rPr>
        <w:t>Раздел 3.</w:t>
      </w:r>
    </w:p>
    <w:p>
      <w:pPr>
        <w:pStyle w:val="Normal"/>
        <w:pBdr>
          <w:top w:val="single" w:sz="4" w:space="1" w:color="00000A"/>
          <w:left w:val="single" w:sz="4" w:space="4" w:color="00000A"/>
          <w:bottom w:val="single" w:sz="4" w:space="1" w:color="00000A"/>
          <w:right w:val="single" w:sz="4" w:space="4" w:color="00000A"/>
        </w:pBdr>
        <w:jc w:val="center"/>
        <w:rPr>
          <w:sz w:val="32"/>
          <w:szCs w:val="32"/>
        </w:rPr>
      </w:pPr>
      <w:r>
        <w:rPr>
          <w:sz w:val="28"/>
          <w:szCs w:val="28"/>
        </w:rPr>
        <w:t>Финансовое и кадровое обеспечение государственного контроля (надзора), муниципального контроля</w:t>
      </w:r>
    </w:p>
    <w:p>
      <w:pPr>
        <w:pStyle w:val="Normal"/>
        <w:suppressAutoHyphens w:val="true"/>
        <w:spacing w:beforeAutospacing="0" w:before="0" w:afterAutospacing="0" w:after="0"/>
        <w:jc w:val="both"/>
        <w:rPr/>
      </w:pPr>
      <w:r>
        <w:rPr/>
      </w:r>
    </w:p>
    <w:p>
      <w:pPr>
        <w:pStyle w:val="Normal"/>
        <w:suppressAutoHyphens w:val="true"/>
        <w:spacing w:beforeAutospacing="0" w:before="0" w:afterAutospacing="0" w:after="0"/>
        <w:jc w:val="both"/>
        <w:rPr>
          <w:sz w:val="28"/>
          <w:szCs w:val="28"/>
        </w:rPr>
      </w:pPr>
      <w:r>
        <w:rPr>
          <w:sz w:val="28"/>
          <w:szCs w:val="28"/>
        </w:rPr>
        <w:t>В 2021г. на осуществление деятельности муниципального контроля, средств в бюджете Воскресенского сельского поселения предусмотрено не было.</w:t>
      </w:r>
    </w:p>
    <w:p>
      <w:pPr>
        <w:pStyle w:val="Normal"/>
        <w:ind w:firstLine="720"/>
        <w:jc w:val="both"/>
        <w:rPr>
          <w:color w:val="000000"/>
          <w:sz w:val="24"/>
          <w:szCs w:val="24"/>
        </w:rPr>
      </w:pPr>
      <w:r>
        <w:rPr/>
      </w:r>
    </w:p>
    <w:p>
      <w:pPr>
        <w:pStyle w:val="Normal"/>
        <w:jc w:val="both"/>
        <w:rPr/>
      </w:pPr>
      <w:r>
        <w:rPr>
          <w:sz w:val="28"/>
          <w:szCs w:val="28"/>
        </w:rPr>
        <w:tab/>
      </w:r>
    </w:p>
    <w:p>
      <w:pPr>
        <w:pStyle w:val="Normal"/>
        <w:rPr/>
      </w:pPr>
      <w:r>
        <w:rPr/>
      </w:r>
    </w:p>
    <w:p>
      <w:pPr>
        <w:pStyle w:val="Normal"/>
        <w:pBdr>
          <w:top w:val="single" w:sz="4" w:space="1" w:color="00000A"/>
          <w:left w:val="single" w:sz="4" w:space="4" w:color="00000A"/>
          <w:bottom w:val="single" w:sz="4" w:space="1" w:color="00000A"/>
          <w:right w:val="single" w:sz="4" w:space="4" w:color="00000A"/>
        </w:pBdr>
        <w:jc w:val="center"/>
        <w:rPr>
          <w:sz w:val="32"/>
          <w:szCs w:val="32"/>
        </w:rPr>
      </w:pPr>
      <w:r>
        <w:rPr>
          <w:sz w:val="28"/>
          <w:szCs w:val="28"/>
        </w:rPr>
        <w:t>Раздел 4.</w:t>
      </w:r>
    </w:p>
    <w:p>
      <w:pPr>
        <w:pStyle w:val="Normal"/>
        <w:pBdr>
          <w:top w:val="single" w:sz="4" w:space="1" w:color="00000A"/>
          <w:left w:val="single" w:sz="4" w:space="4" w:color="00000A"/>
          <w:bottom w:val="single" w:sz="4" w:space="1" w:color="00000A"/>
          <w:right w:val="single" w:sz="4" w:space="4" w:color="00000A"/>
        </w:pBdr>
        <w:jc w:val="center"/>
        <w:rPr>
          <w:sz w:val="32"/>
          <w:szCs w:val="32"/>
        </w:rPr>
      </w:pPr>
      <w:r>
        <w:rPr>
          <w:sz w:val="28"/>
          <w:szCs w:val="28"/>
        </w:rPr>
        <w:t>Проведение государственного контроля (надзора),</w:t>
      </w:r>
    </w:p>
    <w:p>
      <w:pPr>
        <w:pStyle w:val="Normal"/>
        <w:pBdr>
          <w:top w:val="single" w:sz="4" w:space="1" w:color="00000A"/>
          <w:left w:val="single" w:sz="4" w:space="4" w:color="00000A"/>
          <w:bottom w:val="single" w:sz="4" w:space="1" w:color="00000A"/>
          <w:right w:val="single" w:sz="4" w:space="4" w:color="00000A"/>
        </w:pBdr>
        <w:jc w:val="center"/>
        <w:rPr>
          <w:sz w:val="32"/>
          <w:szCs w:val="32"/>
        </w:rPr>
      </w:pPr>
      <w:r>
        <w:rPr>
          <w:sz w:val="28"/>
          <w:szCs w:val="28"/>
        </w:rPr>
        <w:t>муниципального контроля</w:t>
      </w:r>
    </w:p>
    <w:p>
      <w:pPr>
        <w:pStyle w:val="Normal"/>
        <w:suppressAutoHyphens w:val="true"/>
        <w:jc w:val="both"/>
        <w:rPr/>
      </w:pPr>
      <w:r>
        <w:rPr/>
      </w:r>
    </w:p>
    <w:p>
      <w:pPr>
        <w:pStyle w:val="Normal"/>
        <w:suppressAutoHyphens w:val="true"/>
        <w:jc w:val="both"/>
        <w:rPr>
          <w:sz w:val="28"/>
          <w:szCs w:val="28"/>
        </w:rPr>
      </w:pPr>
      <w:r>
        <w:rPr>
          <w:sz w:val="28"/>
          <w:szCs w:val="28"/>
        </w:rPr>
        <w:t>Контроль осуществляется на основании постановлений органа местного самоуправления вынесенных в пределах компетенции, в соответствии с планом проверок.</w:t>
      </w:r>
    </w:p>
    <w:p>
      <w:pPr>
        <w:pStyle w:val="Normal"/>
        <w:suppressAutoHyphens w:val="true"/>
        <w:jc w:val="both"/>
        <w:rPr>
          <w:sz w:val="28"/>
          <w:szCs w:val="28"/>
        </w:rPr>
      </w:pPr>
      <w:r>
        <w:rPr>
          <w:sz w:val="28"/>
          <w:szCs w:val="28"/>
        </w:rPr>
        <w:tab/>
        <w:t>В 2021 году проверок не проводилось.</w:t>
      </w:r>
    </w:p>
    <w:p>
      <w:pPr>
        <w:pStyle w:val="Normal"/>
        <w:rPr>
          <w:sz w:val="28"/>
          <w:szCs w:val="28"/>
        </w:rPr>
      </w:pPr>
      <w:r>
        <w:rPr>
          <w:sz w:val="28"/>
          <w:szCs w:val="28"/>
        </w:rPr>
        <w:tab/>
      </w:r>
    </w:p>
    <w:p>
      <w:pPr>
        <w:pStyle w:val="Normal"/>
        <w:pBdr>
          <w:top w:val="single" w:sz="4" w:space="1" w:color="00000A"/>
          <w:left w:val="single" w:sz="4" w:space="4" w:color="00000A"/>
          <w:bottom w:val="single" w:sz="4" w:space="1" w:color="00000A"/>
          <w:right w:val="single" w:sz="4" w:space="4" w:color="00000A"/>
        </w:pBdr>
        <w:jc w:val="center"/>
        <w:rPr>
          <w:sz w:val="28"/>
          <w:szCs w:val="28"/>
        </w:rPr>
      </w:pPr>
      <w:r>
        <w:rPr>
          <w:sz w:val="28"/>
          <w:szCs w:val="28"/>
        </w:rPr>
        <w:t>Раздел 5.</w:t>
      </w:r>
    </w:p>
    <w:p>
      <w:pPr>
        <w:pStyle w:val="Normal"/>
        <w:pBdr>
          <w:top w:val="single" w:sz="4" w:space="1" w:color="00000A"/>
          <w:left w:val="single" w:sz="4" w:space="4" w:color="00000A"/>
          <w:bottom w:val="single" w:sz="4" w:space="1" w:color="00000A"/>
          <w:right w:val="single" w:sz="4" w:space="4" w:color="00000A"/>
        </w:pBdr>
        <w:jc w:val="center"/>
        <w:rPr>
          <w:sz w:val="28"/>
          <w:szCs w:val="28"/>
        </w:rPr>
      </w:pPr>
      <w:r>
        <w:rPr>
          <w:sz w:val="28"/>
          <w:szCs w:val="28"/>
        </w:rPr>
        <w:t>Действия органов государственного контроля (надзора),</w:t>
      </w:r>
    </w:p>
    <w:p>
      <w:pPr>
        <w:pStyle w:val="Normal"/>
        <w:pBdr>
          <w:top w:val="single" w:sz="4" w:space="1" w:color="00000A"/>
          <w:left w:val="single" w:sz="4" w:space="4" w:color="00000A"/>
          <w:bottom w:val="single" w:sz="4" w:space="1" w:color="00000A"/>
          <w:right w:val="single" w:sz="4" w:space="4" w:color="00000A"/>
        </w:pBdr>
        <w:jc w:val="center"/>
        <w:rPr/>
      </w:pPr>
      <w:r>
        <w:rPr>
          <w:sz w:val="28"/>
          <w:szCs w:val="28"/>
        </w:rPr>
        <w:t>муниципального контроля по пресечению нарушений обязательных требований и (или) устранению последствий таких нарушений</w:t>
      </w:r>
    </w:p>
    <w:p>
      <w:pPr>
        <w:pStyle w:val="NormalWeb"/>
        <w:suppressAutoHyphens w:val="true"/>
        <w:spacing w:beforeAutospacing="0" w:before="0" w:afterAutospacing="0" w:after="0"/>
        <w:jc w:val="both"/>
        <w:rPr/>
      </w:pPr>
      <w:r>
        <w:rPr/>
        <w:tab/>
      </w:r>
    </w:p>
    <w:p>
      <w:pPr>
        <w:pStyle w:val="Normal"/>
        <w:spacing w:lineRule="atLeast" w:line="100"/>
        <w:ind w:left="0" w:right="0" w:firstLine="360"/>
        <w:jc w:val="both"/>
        <w:rPr>
          <w:sz w:val="28"/>
          <w:szCs w:val="32"/>
        </w:rPr>
      </w:pPr>
      <w:r>
        <w:rPr>
          <w:sz w:val="28"/>
          <w:szCs w:val="32"/>
        </w:rPr>
        <w:t>В связи с тем, что проверки юридических лиц не проводились,   в 20</w:t>
      </w:r>
      <w:r>
        <w:rPr>
          <w:sz w:val="28"/>
          <w:szCs w:val="32"/>
        </w:rPr>
        <w:t>21</w:t>
      </w:r>
      <w:r>
        <w:rPr>
          <w:sz w:val="28"/>
          <w:szCs w:val="32"/>
        </w:rPr>
        <w:t xml:space="preserve"> году  предписания по устранению действующего законодательства не выдавались.</w:t>
      </w:r>
    </w:p>
    <w:p>
      <w:pPr>
        <w:pStyle w:val="NormalWeb"/>
        <w:suppressAutoHyphens w:val="true"/>
        <w:spacing w:beforeAutospacing="0" w:before="0" w:afterAutospacing="0" w:after="0"/>
        <w:jc w:val="both"/>
        <w:rPr/>
      </w:pPr>
      <w:r>
        <w:rPr/>
        <w:tab/>
      </w:r>
    </w:p>
    <w:p>
      <w:pPr>
        <w:pStyle w:val="Normal"/>
        <w:rPr>
          <w:sz w:val="32"/>
          <w:szCs w:val="32"/>
        </w:rPr>
      </w:pPr>
      <w:r>
        <w:rPr>
          <w:sz w:val="32"/>
          <w:szCs w:val="32"/>
        </w:rPr>
      </w:r>
    </w:p>
    <w:p>
      <w:pPr>
        <w:pStyle w:val="Normal"/>
        <w:pBdr>
          <w:top w:val="single" w:sz="4" w:space="1" w:color="00000A"/>
          <w:left w:val="single" w:sz="4" w:space="4" w:color="00000A"/>
          <w:bottom w:val="single" w:sz="4" w:space="1" w:color="00000A"/>
          <w:right w:val="single" w:sz="4" w:space="4" w:color="00000A"/>
        </w:pBdr>
        <w:jc w:val="center"/>
        <w:rPr>
          <w:sz w:val="32"/>
          <w:szCs w:val="32"/>
        </w:rPr>
      </w:pPr>
      <w:r>
        <w:rPr>
          <w:sz w:val="28"/>
          <w:szCs w:val="28"/>
        </w:rPr>
        <w:t>Раздел 6.</w:t>
      </w:r>
    </w:p>
    <w:p>
      <w:pPr>
        <w:pStyle w:val="Normal"/>
        <w:pBdr>
          <w:top w:val="single" w:sz="4" w:space="1" w:color="00000A"/>
          <w:left w:val="single" w:sz="4" w:space="4" w:color="00000A"/>
          <w:bottom w:val="single" w:sz="4" w:space="1" w:color="00000A"/>
          <w:right w:val="single" w:sz="4" w:space="4" w:color="00000A"/>
        </w:pBdr>
        <w:jc w:val="center"/>
        <w:rPr>
          <w:sz w:val="32"/>
          <w:szCs w:val="32"/>
        </w:rPr>
      </w:pPr>
      <w:r>
        <w:rPr>
          <w:sz w:val="28"/>
          <w:szCs w:val="28"/>
        </w:rPr>
        <w:t>Анализ и оценка эффективности государственного</w:t>
      </w:r>
    </w:p>
    <w:p>
      <w:pPr>
        <w:pStyle w:val="Normal"/>
        <w:pBdr>
          <w:top w:val="single" w:sz="4" w:space="1" w:color="00000A"/>
          <w:left w:val="single" w:sz="4" w:space="4" w:color="00000A"/>
          <w:bottom w:val="single" w:sz="4" w:space="1" w:color="00000A"/>
          <w:right w:val="single" w:sz="4" w:space="4" w:color="00000A"/>
        </w:pBdr>
        <w:jc w:val="center"/>
        <w:rPr>
          <w:sz w:val="32"/>
          <w:szCs w:val="32"/>
        </w:rPr>
      </w:pPr>
      <w:r>
        <w:rPr>
          <w:sz w:val="28"/>
          <w:szCs w:val="28"/>
        </w:rPr>
        <w:t>контроля (надзора), муниципального контроля</w:t>
      </w:r>
    </w:p>
    <w:p>
      <w:pPr>
        <w:pStyle w:val="Normal"/>
        <w:suppressAutoHyphens w:val="true"/>
        <w:spacing w:beforeAutospacing="0" w:before="0" w:afterAutospacing="0" w:after="0"/>
        <w:jc w:val="both"/>
        <w:rPr/>
      </w:pPr>
      <w:r>
        <w:rPr/>
      </w:r>
    </w:p>
    <w:p>
      <w:pPr>
        <w:pStyle w:val="Normal"/>
        <w:suppressAutoHyphens w:val="true"/>
        <w:spacing w:beforeAutospacing="0" w:before="0" w:afterAutospacing="0" w:after="0"/>
        <w:jc w:val="both"/>
        <w:rPr/>
      </w:pPr>
      <w:r>
        <w:rPr/>
        <w:tab/>
      </w:r>
      <w:r>
        <w:rPr>
          <w:sz w:val="28"/>
          <w:szCs w:val="28"/>
        </w:rPr>
        <w:t xml:space="preserve"> Проведение муниципального контроля посредством проведения проверок юридических лиц и индивидуальных предпринимателей позволяет:</w:t>
      </w:r>
    </w:p>
    <w:p>
      <w:pPr>
        <w:pStyle w:val="NormalWeb"/>
        <w:suppressAutoHyphens w:val="true"/>
        <w:spacing w:beforeAutospacing="0" w:before="0" w:afterAutospacing="0" w:after="0"/>
        <w:jc w:val="both"/>
        <w:rPr>
          <w:sz w:val="28"/>
          <w:szCs w:val="28"/>
        </w:rPr>
      </w:pPr>
      <w:r>
        <w:rPr>
          <w:sz w:val="28"/>
          <w:szCs w:val="28"/>
        </w:rPr>
        <w:tab/>
        <w:t>- осуществлять контроль за соблюдением юридическими лицами, индивидуальными предпринимателями и гражданами  законодательства РФ, законов Ивановской области и муниципальных нормативных правовых Воскресенского сельского поселения.</w:t>
      </w:r>
    </w:p>
    <w:p>
      <w:pPr>
        <w:pStyle w:val="NormalWeb"/>
        <w:suppressAutoHyphens w:val="true"/>
        <w:spacing w:beforeAutospacing="0" w:before="0" w:afterAutospacing="0" w:after="0"/>
        <w:jc w:val="both"/>
        <w:rPr>
          <w:sz w:val="28"/>
          <w:szCs w:val="28"/>
        </w:rPr>
      </w:pPr>
      <w:r>
        <w:rPr>
          <w:sz w:val="28"/>
          <w:szCs w:val="28"/>
        </w:rPr>
        <w:tab/>
        <w:t>- предотвратить причинение вреда жизни и здоровью граждан, проживающих на территории Воскресенского сельского поселения, а так же их имуществу;</w:t>
      </w:r>
    </w:p>
    <w:p>
      <w:pPr>
        <w:pStyle w:val="NormalWeb"/>
        <w:suppressAutoHyphens w:val="true"/>
        <w:spacing w:beforeAutospacing="0" w:before="0" w:afterAutospacing="0" w:after="0"/>
        <w:jc w:val="both"/>
        <w:rPr>
          <w:sz w:val="28"/>
          <w:szCs w:val="28"/>
        </w:rPr>
      </w:pPr>
      <w:r>
        <w:rPr>
          <w:sz w:val="28"/>
          <w:szCs w:val="28"/>
        </w:rPr>
        <w:tab/>
        <w:t>- предотвратить или устранить нарушение прав человека.</w:t>
      </w:r>
    </w:p>
    <w:p>
      <w:pPr>
        <w:pStyle w:val="NormalWeb"/>
        <w:suppressAutoHyphens w:val="true"/>
        <w:spacing w:beforeAutospacing="0" w:before="0" w:afterAutospacing="0" w:after="0"/>
        <w:jc w:val="both"/>
        <w:rPr>
          <w:sz w:val="28"/>
          <w:szCs w:val="28"/>
        </w:rPr>
      </w:pPr>
      <w:r>
        <w:rPr>
          <w:sz w:val="28"/>
          <w:szCs w:val="28"/>
        </w:rPr>
        <w:tab/>
      </w:r>
    </w:p>
    <w:p>
      <w:pPr>
        <w:pStyle w:val="Normal"/>
        <w:jc w:val="both"/>
        <w:rPr/>
      </w:pPr>
      <w:r>
        <w:rPr>
          <w:sz w:val="28"/>
          <w:szCs w:val="28"/>
        </w:rPr>
        <w:tab/>
        <w:t xml:space="preserve"> </w:t>
      </w:r>
    </w:p>
    <w:p>
      <w:pPr>
        <w:pStyle w:val="Normal"/>
        <w:pBdr>
          <w:top w:val="single" w:sz="4" w:space="1" w:color="00000A"/>
          <w:left w:val="single" w:sz="4" w:space="4" w:color="00000A"/>
          <w:bottom w:val="single" w:sz="4" w:space="1" w:color="00000A"/>
          <w:right w:val="single" w:sz="4" w:space="4" w:color="00000A"/>
        </w:pBdr>
        <w:jc w:val="center"/>
        <w:rPr>
          <w:sz w:val="32"/>
          <w:szCs w:val="32"/>
        </w:rPr>
      </w:pPr>
      <w:r>
        <w:rPr>
          <w:sz w:val="28"/>
          <w:szCs w:val="28"/>
        </w:rPr>
        <w:t>Раздел 7.</w:t>
      </w:r>
    </w:p>
    <w:p>
      <w:pPr>
        <w:pStyle w:val="Normal"/>
        <w:pBdr>
          <w:top w:val="single" w:sz="4" w:space="1" w:color="00000A"/>
          <w:left w:val="single" w:sz="4" w:space="4" w:color="00000A"/>
          <w:bottom w:val="single" w:sz="4" w:space="1" w:color="00000A"/>
          <w:right w:val="single" w:sz="4" w:space="4" w:color="00000A"/>
        </w:pBdr>
        <w:jc w:val="center"/>
        <w:rPr>
          <w:sz w:val="32"/>
          <w:szCs w:val="32"/>
        </w:rPr>
      </w:pPr>
      <w:r>
        <w:rPr>
          <w:sz w:val="28"/>
          <w:szCs w:val="28"/>
        </w:rPr>
        <w:t>Выводы и предложения по результатам государственного</w:t>
      </w:r>
    </w:p>
    <w:p>
      <w:pPr>
        <w:pStyle w:val="Normal"/>
        <w:pBdr>
          <w:top w:val="single" w:sz="4" w:space="1" w:color="00000A"/>
          <w:left w:val="single" w:sz="4" w:space="4" w:color="00000A"/>
          <w:bottom w:val="single" w:sz="4" w:space="1" w:color="00000A"/>
          <w:right w:val="single" w:sz="4" w:space="4" w:color="00000A"/>
        </w:pBdr>
        <w:jc w:val="center"/>
        <w:rPr>
          <w:sz w:val="32"/>
          <w:szCs w:val="32"/>
        </w:rPr>
      </w:pPr>
      <w:r>
        <w:rPr>
          <w:sz w:val="28"/>
          <w:szCs w:val="28"/>
        </w:rPr>
        <w:t>контроля (надзора), муниципального контроля</w:t>
      </w:r>
    </w:p>
    <w:p>
      <w:pPr>
        <w:pStyle w:val="Normal"/>
        <w:ind w:firstLine="708"/>
        <w:jc w:val="both"/>
        <w:rPr>
          <w:sz w:val="28"/>
          <w:szCs w:val="28"/>
        </w:rPr>
      </w:pPr>
      <w:r>
        <w:rPr>
          <w:sz w:val="28"/>
          <w:szCs w:val="28"/>
        </w:rPr>
      </w:r>
    </w:p>
    <w:p>
      <w:pPr>
        <w:pStyle w:val="Normal"/>
        <w:ind w:firstLine="708"/>
        <w:jc w:val="both"/>
        <w:rPr>
          <w:sz w:val="28"/>
          <w:szCs w:val="28"/>
        </w:rPr>
      </w:pPr>
      <w:r>
        <w:rPr>
          <w:sz w:val="28"/>
          <w:szCs w:val="28"/>
        </w:rPr>
        <w:t>Проведение муниципального контроля в плановом режиме позволяет пресекать и устранять на начальных этапах нарушения юридических лиц и индивидуальных предпринимателей, которые могли бы иметь место.</w:t>
      </w:r>
    </w:p>
    <w:p>
      <w:pPr>
        <w:pStyle w:val="Normal"/>
        <w:tabs>
          <w:tab w:val="left" w:pos="851" w:leader="none"/>
        </w:tabs>
        <w:ind w:firstLine="426"/>
        <w:jc w:val="both"/>
        <w:rPr>
          <w:sz w:val="28"/>
          <w:szCs w:val="28"/>
        </w:rPr>
      </w:pPr>
      <w:r>
        <w:rPr>
          <w:sz w:val="28"/>
          <w:szCs w:val="28"/>
        </w:rPr>
        <w:t>Основными задачами  по осуществлению муниципального контроля в 2022 году являются:</w:t>
      </w:r>
    </w:p>
    <w:p>
      <w:pPr>
        <w:pStyle w:val="Normal"/>
        <w:tabs>
          <w:tab w:val="left" w:pos="426" w:leader="none"/>
        </w:tabs>
        <w:jc w:val="both"/>
        <w:rPr>
          <w:sz w:val="28"/>
          <w:szCs w:val="28"/>
        </w:rPr>
      </w:pPr>
      <w:r>
        <w:rPr>
          <w:sz w:val="28"/>
          <w:szCs w:val="28"/>
        </w:rPr>
        <w:tab/>
        <w:t>- проведение профилактической работы с юридическими лицами индивидуальными предпринимателями и гражданами по предотвращению нарушений,   разъяснения положений законодательства;</w:t>
      </w:r>
    </w:p>
    <w:p>
      <w:pPr>
        <w:pStyle w:val="Normal"/>
        <w:tabs>
          <w:tab w:val="left" w:pos="851" w:leader="none"/>
        </w:tabs>
        <w:jc w:val="both"/>
        <w:rPr/>
      </w:pPr>
      <w:r>
        <w:rPr>
          <w:sz w:val="28"/>
          <w:szCs w:val="28"/>
        </w:rPr>
        <w:tab/>
        <w:t>- взаимодействие с органами государственного и муниципального контроля, органами прокуратуры, иными органами и должностными лицами, чья деятельность связана с реализацией функций в области муниципального контроля.</w:t>
      </w:r>
    </w:p>
    <w:p>
      <w:pPr>
        <w:pStyle w:val="Normal"/>
        <w:rPr/>
      </w:pPr>
      <w:r>
        <w:rPr/>
      </w:r>
    </w:p>
    <w:p>
      <w:pPr>
        <w:pStyle w:val="Normal"/>
        <w:rPr>
          <w:sz w:val="32"/>
          <w:szCs w:val="32"/>
        </w:rPr>
      </w:pPr>
      <w:r>
        <w:rPr>
          <w:sz w:val="32"/>
          <w:szCs w:val="32"/>
        </w:rPr>
      </w:r>
    </w:p>
    <w:p>
      <w:pPr>
        <w:pStyle w:val="Normal"/>
        <w:pBdr>
          <w:top w:val="single" w:sz="4" w:space="1" w:color="00000A"/>
          <w:left w:val="single" w:sz="4" w:space="4" w:color="00000A"/>
          <w:bottom w:val="single" w:sz="4" w:space="1" w:color="00000A"/>
          <w:right w:val="single" w:sz="4" w:space="4" w:color="00000A"/>
        </w:pBdr>
        <w:jc w:val="center"/>
        <w:rPr>
          <w:sz w:val="32"/>
          <w:szCs w:val="32"/>
        </w:rPr>
      </w:pPr>
      <w:r>
        <w:rPr>
          <w:sz w:val="32"/>
          <w:szCs w:val="32"/>
        </w:rPr>
        <w:t>Приложения</w:t>
      </w:r>
    </w:p>
    <w:p>
      <w:pPr>
        <w:pStyle w:val="Normal"/>
        <w:rPr>
          <w:sz w:val="32"/>
          <w:szCs w:val="32"/>
        </w:rPr>
      </w:pPr>
      <w:r>
        <w:rPr>
          <w:sz w:val="32"/>
          <w:szCs w:val="32"/>
        </w:rPr>
      </w:r>
    </w:p>
    <w:p>
      <w:pPr>
        <w:pStyle w:val="Normal"/>
        <w:rPr>
          <w:sz w:val="28"/>
          <w:szCs w:val="28"/>
        </w:rPr>
      </w:pPr>
      <w:r>
        <w:rPr>
          <w:sz w:val="28"/>
          <w:szCs w:val="28"/>
        </w:rPr>
        <w:t>Нет</w:t>
      </w:r>
    </w:p>
    <w:p>
      <w:pPr>
        <w:pStyle w:val="Normal"/>
        <w:rPr>
          <w:sz w:val="28"/>
          <w:szCs w:val="28"/>
        </w:rPr>
      </w:pPr>
      <w:r>
        <w:rPr>
          <w:sz w:val="28"/>
          <w:szCs w:val="28"/>
        </w:rPr>
      </w:r>
    </w:p>
    <w:p>
      <w:pPr>
        <w:pStyle w:val="Normal"/>
        <w:rPr>
          <w:b/>
          <w:b/>
          <w:bCs/>
        </w:rPr>
      </w:pPr>
      <w:r>
        <w:rPr>
          <w:b/>
          <w:bCs/>
          <w:sz w:val="28"/>
          <w:szCs w:val="28"/>
        </w:rPr>
        <w:t xml:space="preserve">Глава  Воскресенского </w:t>
      </w:r>
    </w:p>
    <w:p>
      <w:pPr>
        <w:pStyle w:val="Normal"/>
        <w:rPr/>
      </w:pPr>
      <w:r>
        <w:rPr>
          <w:b/>
          <w:bCs/>
          <w:sz w:val="28"/>
          <w:szCs w:val="28"/>
        </w:rPr>
        <w:t xml:space="preserve">сельского поселения </w:t>
        <w:tab/>
        <w:t xml:space="preserve">                                                       А.В.Павловский</w:t>
      </w:r>
    </w:p>
    <w:sectPr>
      <w:headerReference w:type="default" r:id="rId2"/>
      <w:footerReference w:type="default" r:id="rId3"/>
      <w:type w:val="nextPage"/>
      <w:pgSz w:w="11906" w:h="16838"/>
      <w:pgMar w:left="1701" w:right="850" w:header="708" w:top="765" w:footer="708" w:bottom="765"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fldChar w:fldCharType="begin"/>
    </w:r>
    <w:r>
      <w:instrText> PAGE </w:instrText>
    </w:r>
    <w:r>
      <w:fldChar w:fldCharType="separate"/>
    </w:r>
    <w:r>
      <w:t>5</w:t>
    </w:r>
    <w:r>
      <w:fldChar w:fldCharType="end"/>
    </w:r>
  </w:p>
  <w:p>
    <w:pPr>
      <w:pStyle w:val="Style21"/>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pPr>
    <w:r>
      <w:rPr/>
    </w:r>
  </w:p>
</w:hdr>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86888"/>
    <w:pPr>
      <w:widowControl/>
      <w:bidi w:val="0"/>
      <w:jc w:val="left"/>
    </w:pPr>
    <w:rPr>
      <w:rFonts w:ascii="Times New Roman" w:hAnsi="Times New Roman" w:eastAsia="Times New Roman" w:cs="Times New Roman"/>
      <w:color w:val="00000A"/>
      <w:sz w:val="24"/>
      <w:szCs w:val="24"/>
      <w:lang w:val="ru-RU" w:eastAsia="ru-RU" w:bidi="ar-SA"/>
    </w:rPr>
  </w:style>
  <w:style w:type="paragraph" w:styleId="1">
    <w:name w:val="Заголовок 1"/>
    <w:basedOn w:val="Style15"/>
    <w:pPr/>
    <w:rPr/>
  </w:style>
  <w:style w:type="paragraph" w:styleId="2">
    <w:name w:val="Заголовок 2"/>
    <w:basedOn w:val="Style15"/>
    <w:pPr/>
    <w:rPr/>
  </w:style>
  <w:style w:type="paragraph" w:styleId="3">
    <w:name w:val="Заголовок 3"/>
    <w:basedOn w:val="Style15"/>
    <w:pPr/>
    <w:rPr/>
  </w:style>
  <w:style w:type="character" w:styleId="DefaultParagraphFont" w:default="1">
    <w:name w:val="Default Paragraph Font"/>
    <w:uiPriority w:val="1"/>
    <w:unhideWhenUsed/>
    <w:qFormat/>
    <w:rPr/>
  </w:style>
  <w:style w:type="character" w:styleId="Style11" w:customStyle="1">
    <w:name w:val="Верхний колонтитул Знак"/>
    <w:basedOn w:val="DefaultParagraphFont"/>
    <w:link w:val="a3"/>
    <w:uiPriority w:val="99"/>
    <w:qFormat/>
    <w:rsid w:val="00404177"/>
    <w:rPr>
      <w:rFonts w:ascii="Times New Roman" w:hAnsi="Times New Roman" w:eastAsia="Times New Roman"/>
      <w:sz w:val="24"/>
      <w:szCs w:val="24"/>
    </w:rPr>
  </w:style>
  <w:style w:type="character" w:styleId="Style12" w:customStyle="1">
    <w:name w:val="Нижний колонтитул Знак"/>
    <w:basedOn w:val="DefaultParagraphFont"/>
    <w:link w:val="a5"/>
    <w:uiPriority w:val="99"/>
    <w:qFormat/>
    <w:rsid w:val="00404177"/>
    <w:rPr>
      <w:rFonts w:ascii="Times New Roman" w:hAnsi="Times New Roman" w:eastAsia="Times New Roman"/>
      <w:sz w:val="24"/>
      <w:szCs w:val="24"/>
    </w:rPr>
  </w:style>
  <w:style w:type="character" w:styleId="Style13" w:customStyle="1">
    <w:name w:val="Текст выноски Знак"/>
    <w:basedOn w:val="DefaultParagraphFont"/>
    <w:link w:val="a7"/>
    <w:uiPriority w:val="99"/>
    <w:semiHidden/>
    <w:qFormat/>
    <w:rsid w:val="00404177"/>
    <w:rPr>
      <w:rFonts w:ascii="Tahoma" w:hAnsi="Tahoma" w:eastAsia="Times New Roman" w:cs="Tahoma"/>
      <w:sz w:val="16"/>
      <w:szCs w:val="16"/>
    </w:rPr>
  </w:style>
  <w:style w:type="character" w:styleId="Style14">
    <w:name w:val="Интернет-ссылка"/>
    <w:basedOn w:val="DefaultParagraphFont"/>
    <w:uiPriority w:val="99"/>
    <w:unhideWhenUsed/>
    <w:rsid w:val="00d05460"/>
    <w:rPr>
      <w:color w:val="0000FF" w:themeColor="hyperlink"/>
      <w:u w:val="single"/>
    </w:rPr>
  </w:style>
  <w:style w:type="character" w:styleId="Strong">
    <w:name w:val="Strong"/>
    <w:basedOn w:val="DefaultParagraphFont"/>
    <w:qFormat/>
    <w:rPr>
      <w:b/>
      <w:bCs/>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Mangal"/>
    </w:rPr>
  </w:style>
  <w:style w:type="paragraph" w:styleId="Style18">
    <w:name w:val="Название"/>
    <w:basedOn w:val="Normal"/>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Style20">
    <w:name w:val="Верхний колонтитул"/>
    <w:basedOn w:val="Normal"/>
    <w:link w:val="a4"/>
    <w:uiPriority w:val="99"/>
    <w:unhideWhenUsed/>
    <w:rsid w:val="00404177"/>
    <w:pPr>
      <w:tabs>
        <w:tab w:val="center" w:pos="4677" w:leader="none"/>
        <w:tab w:val="right" w:pos="9355" w:leader="none"/>
      </w:tabs>
    </w:pPr>
    <w:rPr/>
  </w:style>
  <w:style w:type="paragraph" w:styleId="Style21">
    <w:name w:val="Нижний колонтитул"/>
    <w:basedOn w:val="Normal"/>
    <w:link w:val="a6"/>
    <w:uiPriority w:val="99"/>
    <w:unhideWhenUsed/>
    <w:rsid w:val="00404177"/>
    <w:pPr>
      <w:tabs>
        <w:tab w:val="center" w:pos="4677" w:leader="none"/>
        <w:tab w:val="right" w:pos="9355" w:leader="none"/>
      </w:tabs>
    </w:pPr>
    <w:rPr/>
  </w:style>
  <w:style w:type="paragraph" w:styleId="BalloonText">
    <w:name w:val="Balloon Text"/>
    <w:basedOn w:val="Normal"/>
    <w:link w:val="a8"/>
    <w:uiPriority w:val="99"/>
    <w:semiHidden/>
    <w:unhideWhenUsed/>
    <w:qFormat/>
    <w:rsid w:val="00404177"/>
    <w:pPr/>
    <w:rPr>
      <w:rFonts w:ascii="Tahoma" w:hAnsi="Tahoma" w:cs="Tahoma"/>
      <w:sz w:val="16"/>
      <w:szCs w:val="16"/>
    </w:rPr>
  </w:style>
  <w:style w:type="paragraph" w:styleId="Style22">
    <w:name w:val="Блочная цитата"/>
    <w:basedOn w:val="Normal"/>
    <w:qFormat/>
    <w:pPr/>
    <w:rPr/>
  </w:style>
  <w:style w:type="paragraph" w:styleId="Style23">
    <w:name w:val="Заглавие"/>
    <w:basedOn w:val="Style15"/>
    <w:pPr/>
    <w:rPr/>
  </w:style>
  <w:style w:type="paragraph" w:styleId="Style24">
    <w:name w:val="Подзаголовок"/>
    <w:basedOn w:val="Style15"/>
    <w:pPr/>
    <w:rPr/>
  </w:style>
  <w:style w:type="paragraph" w:styleId="NormalWeb">
    <w:name w:val="Normal (Web)"/>
    <w:basedOn w:val="Normal"/>
    <w:qFormat/>
    <w:pPr>
      <w:spacing w:beforeAutospacing="1" w:afterAutospacing="1"/>
    </w:pPr>
    <w:rPr>
      <w:rFonts w:eastAsia="Calibri"/>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A5C08-220C-4D6B-B19C-5AE10EDC2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Application>LibreOffice/5.0.1.2$Windows_x86 LibreOffice_project/81898c9f5c0d43f3473ba111d7b351050be20261</Application>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2021-12-21T07:28:00Z</dcterms:created>
  <dc:language>ru-RU</dc:language>
  <dcterms:modified xsi:type="dcterms:W3CDTF">2022-09-27T12:25:54Z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